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42" w:rsidRPr="00B64755" w:rsidRDefault="00052E42" w:rsidP="00270BA7">
      <w:pPr>
        <w:jc w:val="center"/>
        <w:rPr>
          <w:rFonts w:eastAsia="標楷體"/>
          <w:b/>
          <w:bCs/>
          <w:sz w:val="32"/>
          <w:szCs w:val="32"/>
        </w:rPr>
      </w:pPr>
      <w:r w:rsidRPr="00B64755">
        <w:rPr>
          <w:rFonts w:eastAsia="標楷體"/>
          <w:b/>
          <w:bCs/>
          <w:sz w:val="32"/>
          <w:szCs w:val="32"/>
        </w:rPr>
        <w:t>中華民國骨質疏鬆症學會</w:t>
      </w:r>
      <w:proofErr w:type="gramStart"/>
      <w:r w:rsidR="00270BA7">
        <w:rPr>
          <w:rFonts w:eastAsia="標楷體"/>
          <w:b/>
          <w:bCs/>
          <w:sz w:val="32"/>
          <w:szCs w:val="32"/>
        </w:rPr>
        <w:t>10</w:t>
      </w:r>
      <w:r w:rsidR="005B745E">
        <w:rPr>
          <w:rFonts w:eastAsia="標楷體" w:hint="eastAsia"/>
          <w:b/>
          <w:bCs/>
          <w:sz w:val="32"/>
          <w:szCs w:val="32"/>
        </w:rPr>
        <w:t>5</w:t>
      </w:r>
      <w:proofErr w:type="gramEnd"/>
      <w:r w:rsidRPr="00B64755">
        <w:rPr>
          <w:rFonts w:eastAsia="標楷體"/>
          <w:b/>
          <w:bCs/>
          <w:sz w:val="32"/>
          <w:szCs w:val="32"/>
        </w:rPr>
        <w:t>年度會員大會暨學術研討會</w:t>
      </w:r>
    </w:p>
    <w:p w:rsidR="00E6401E" w:rsidRPr="00B64755" w:rsidRDefault="00E6401E" w:rsidP="00E90A6A">
      <w:bookmarkStart w:id="0" w:name="OLE_LINK1"/>
      <w:bookmarkStart w:id="1" w:name="OLE_LINK2"/>
    </w:p>
    <w:bookmarkEnd w:id="0"/>
    <w:bookmarkEnd w:id="1"/>
    <w:p w:rsidR="00E90A6A" w:rsidRPr="00B64755" w:rsidRDefault="009C74A3" w:rsidP="00CB3013">
      <w:pPr>
        <w:rPr>
          <w:rFonts w:eastAsia="標楷體"/>
        </w:rPr>
      </w:pPr>
      <w:r w:rsidRPr="00B64755">
        <w:rPr>
          <w:rFonts w:eastAsia="標楷體"/>
        </w:rPr>
        <w:t>時間：民國</w:t>
      </w:r>
      <w:r w:rsidR="00270BA7">
        <w:rPr>
          <w:rFonts w:eastAsia="標楷體"/>
        </w:rPr>
        <w:t>10</w:t>
      </w:r>
      <w:r w:rsidR="005B745E">
        <w:rPr>
          <w:rFonts w:eastAsia="標楷體" w:hint="eastAsia"/>
        </w:rPr>
        <w:t>5</w:t>
      </w:r>
      <w:r w:rsidRPr="00B64755">
        <w:rPr>
          <w:rFonts w:eastAsia="標楷體"/>
        </w:rPr>
        <w:t>年</w:t>
      </w:r>
      <w:r w:rsidR="005A01DB" w:rsidRPr="00B64755">
        <w:rPr>
          <w:rFonts w:eastAsia="標楷體"/>
        </w:rPr>
        <w:t xml:space="preserve"> </w:t>
      </w:r>
      <w:r w:rsidR="005B745E">
        <w:rPr>
          <w:rFonts w:eastAsia="標楷體" w:hint="eastAsia"/>
        </w:rPr>
        <w:t>10</w:t>
      </w:r>
      <w:r w:rsidRPr="00B64755">
        <w:rPr>
          <w:rFonts w:eastAsia="標楷體"/>
        </w:rPr>
        <w:t xml:space="preserve"> </w:t>
      </w:r>
      <w:r w:rsidRPr="00B64755">
        <w:rPr>
          <w:rFonts w:eastAsia="標楷體"/>
        </w:rPr>
        <w:t>月</w:t>
      </w:r>
      <w:r w:rsidR="00B75BF6" w:rsidRPr="00B64755">
        <w:rPr>
          <w:rFonts w:eastAsia="標楷體"/>
        </w:rPr>
        <w:t xml:space="preserve"> </w:t>
      </w:r>
      <w:r w:rsidR="005B745E">
        <w:rPr>
          <w:rFonts w:eastAsia="標楷體" w:hint="eastAsia"/>
        </w:rPr>
        <w:t>16</w:t>
      </w:r>
      <w:r w:rsidRPr="00B64755">
        <w:rPr>
          <w:rFonts w:eastAsia="標楷體"/>
        </w:rPr>
        <w:t xml:space="preserve"> </w:t>
      </w:r>
      <w:r w:rsidRPr="00B64755">
        <w:rPr>
          <w:rFonts w:eastAsia="標楷體"/>
        </w:rPr>
        <w:t>日</w:t>
      </w:r>
      <w:r w:rsidRPr="00B64755">
        <w:rPr>
          <w:rFonts w:eastAsia="標楷體"/>
        </w:rPr>
        <w:t xml:space="preserve"> (</w:t>
      </w:r>
      <w:r w:rsidR="00270BA7">
        <w:rPr>
          <w:rFonts w:eastAsia="標楷體"/>
        </w:rPr>
        <w:t>星期</w:t>
      </w:r>
      <w:r w:rsidR="00BB1ED0" w:rsidRPr="00B64755">
        <w:rPr>
          <w:rFonts w:eastAsia="標楷體"/>
        </w:rPr>
        <w:t>日</w:t>
      </w:r>
      <w:r w:rsidR="00F6552A">
        <w:rPr>
          <w:rFonts w:eastAsia="標楷體"/>
        </w:rPr>
        <w:t xml:space="preserve">) </w:t>
      </w:r>
      <w:r w:rsidR="00C86864">
        <w:rPr>
          <w:rFonts w:eastAsia="標楷體" w:hint="eastAsia"/>
        </w:rPr>
        <w:t>08:00~1</w:t>
      </w:r>
      <w:r w:rsidR="0056272D">
        <w:rPr>
          <w:rFonts w:eastAsia="標楷體" w:hint="eastAsia"/>
        </w:rPr>
        <w:t>6</w:t>
      </w:r>
      <w:r w:rsidR="00C86864">
        <w:rPr>
          <w:rFonts w:eastAsia="標楷體" w:hint="eastAsia"/>
        </w:rPr>
        <w:t>:</w:t>
      </w:r>
      <w:r w:rsidR="006309DF">
        <w:rPr>
          <w:rFonts w:eastAsia="標楷體" w:hint="eastAsia"/>
        </w:rPr>
        <w:t>4</w:t>
      </w:r>
      <w:r w:rsidR="00C86864">
        <w:rPr>
          <w:rFonts w:eastAsia="標楷體" w:hint="eastAsia"/>
        </w:rPr>
        <w:t>0</w:t>
      </w:r>
    </w:p>
    <w:p w:rsidR="00E43352" w:rsidRPr="0058388C" w:rsidRDefault="00B25F2D" w:rsidP="00B4209A">
      <w:pPr>
        <w:rPr>
          <w:rFonts w:eastAsia="標楷體"/>
          <w:color w:val="000000"/>
        </w:rPr>
      </w:pPr>
      <w:r w:rsidRPr="00B64755">
        <w:rPr>
          <w:rFonts w:eastAsia="標楷體"/>
        </w:rPr>
        <w:t>地點</w:t>
      </w:r>
      <w:bookmarkStart w:id="2" w:name="OLE_LINK3"/>
      <w:bookmarkStart w:id="3" w:name="OLE_LINK4"/>
      <w:r w:rsidRPr="00B64755">
        <w:rPr>
          <w:rFonts w:eastAsia="標楷體"/>
        </w:rPr>
        <w:t>：</w:t>
      </w:r>
      <w:bookmarkStart w:id="4" w:name="OLE_LINK16"/>
      <w:bookmarkStart w:id="5" w:name="OLE_LINK17"/>
      <w:bookmarkEnd w:id="2"/>
      <w:bookmarkEnd w:id="3"/>
      <w:r w:rsidR="00820BF6" w:rsidRPr="00B64755">
        <w:rPr>
          <w:rFonts w:eastAsia="標楷體"/>
          <w:color w:val="000000"/>
        </w:rPr>
        <w:t>台大醫學院</w:t>
      </w:r>
      <w:r w:rsidR="009963E1" w:rsidRPr="00B64755">
        <w:rPr>
          <w:rFonts w:eastAsia="標楷體"/>
          <w:color w:val="000000"/>
        </w:rPr>
        <w:t>10</w:t>
      </w:r>
      <w:bookmarkEnd w:id="4"/>
      <w:bookmarkEnd w:id="5"/>
      <w:r w:rsidR="00AF32E3">
        <w:rPr>
          <w:rFonts w:eastAsia="標楷體" w:hint="eastAsia"/>
          <w:color w:val="000000"/>
        </w:rPr>
        <w:t>2</w:t>
      </w:r>
      <w:r w:rsidR="00FD202A" w:rsidRPr="00B64755">
        <w:rPr>
          <w:rFonts w:eastAsia="標楷體"/>
          <w:color w:val="000000"/>
        </w:rPr>
        <w:t>講堂</w:t>
      </w:r>
    </w:p>
    <w:tbl>
      <w:tblPr>
        <w:tblpPr w:leftFromText="180" w:rightFromText="180" w:vertAnchor="text" w:horzAnchor="margin" w:tblpX="6" w:tblpY="1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353"/>
        <w:gridCol w:w="1843"/>
        <w:gridCol w:w="1843"/>
      </w:tblGrid>
      <w:tr w:rsidR="00961A4F" w:rsidRPr="00B64755" w:rsidTr="00BF5FDE">
        <w:trPr>
          <w:cantSplit/>
          <w:trHeight w:val="414"/>
        </w:trPr>
        <w:tc>
          <w:tcPr>
            <w:tcW w:w="1701" w:type="dxa"/>
            <w:vAlign w:val="center"/>
          </w:tcPr>
          <w:p w:rsidR="00961A4F" w:rsidRPr="00B64755" w:rsidRDefault="00961A4F" w:rsidP="000655C9">
            <w:pPr>
              <w:pStyle w:val="9"/>
              <w:spacing w:line="400" w:lineRule="exact"/>
              <w:rPr>
                <w:rFonts w:ascii="Times New Roman" w:eastAsia="標楷體" w:hAnsi="Times New Roman"/>
                <w:sz w:val="24"/>
              </w:rPr>
            </w:pPr>
            <w:r w:rsidRPr="00B64755">
              <w:rPr>
                <w:rFonts w:ascii="Times New Roman" w:eastAsia="標楷體" w:hAnsi="Times New Roman"/>
                <w:sz w:val="24"/>
              </w:rPr>
              <w:t>Time</w:t>
            </w:r>
          </w:p>
        </w:tc>
        <w:tc>
          <w:tcPr>
            <w:tcW w:w="5353" w:type="dxa"/>
            <w:vAlign w:val="center"/>
          </w:tcPr>
          <w:p w:rsidR="00961A4F" w:rsidRPr="00B64755" w:rsidRDefault="00961A4F" w:rsidP="000655C9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B64755">
              <w:rPr>
                <w:rFonts w:eastAsia="標楷體"/>
                <w:b/>
                <w:bCs/>
              </w:rPr>
              <w:t>Topic</w:t>
            </w:r>
          </w:p>
        </w:tc>
        <w:tc>
          <w:tcPr>
            <w:tcW w:w="1843" w:type="dxa"/>
            <w:vAlign w:val="center"/>
          </w:tcPr>
          <w:p w:rsidR="00961A4F" w:rsidRPr="00B64755" w:rsidRDefault="00961A4F" w:rsidP="000655C9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B64755">
              <w:rPr>
                <w:rFonts w:eastAsia="標楷體"/>
                <w:b/>
                <w:bCs/>
              </w:rPr>
              <w:t>Speaker</w:t>
            </w:r>
          </w:p>
        </w:tc>
        <w:tc>
          <w:tcPr>
            <w:tcW w:w="1843" w:type="dxa"/>
            <w:vAlign w:val="center"/>
          </w:tcPr>
          <w:p w:rsidR="00961A4F" w:rsidRPr="00B64755" w:rsidRDefault="00961A4F" w:rsidP="000655C9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B64755">
              <w:rPr>
                <w:rFonts w:eastAsia="標楷體"/>
                <w:b/>
                <w:bCs/>
              </w:rPr>
              <w:t>Moderator</w:t>
            </w:r>
          </w:p>
        </w:tc>
      </w:tr>
      <w:tr w:rsidR="00247D4A" w:rsidRPr="00B64755" w:rsidTr="00976FF1">
        <w:trPr>
          <w:cantSplit/>
          <w:trHeight w:val="154"/>
        </w:trPr>
        <w:tc>
          <w:tcPr>
            <w:tcW w:w="1701" w:type="dxa"/>
            <w:vAlign w:val="center"/>
          </w:tcPr>
          <w:p w:rsidR="00247D4A" w:rsidRPr="00B64755" w:rsidRDefault="00247D4A" w:rsidP="00247D4A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07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8:</w:t>
            </w:r>
            <w:r>
              <w:rPr>
                <w:rFonts w:eastAsia="標楷體" w:hint="eastAsia"/>
                <w:bCs/>
              </w:rPr>
              <w:t>1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247D4A" w:rsidRPr="00B955A5" w:rsidRDefault="00247D4A" w:rsidP="00247D4A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B955A5">
              <w:rPr>
                <w:rFonts w:eastAsia="標楷體"/>
                <w:bCs/>
                <w:color w:val="000000"/>
              </w:rPr>
              <w:t>報到</w:t>
            </w:r>
          </w:p>
        </w:tc>
      </w:tr>
      <w:tr w:rsidR="00191C77" w:rsidRPr="00B64755" w:rsidTr="00756BC6">
        <w:trPr>
          <w:cantSplit/>
          <w:trHeight w:val="154"/>
        </w:trPr>
        <w:tc>
          <w:tcPr>
            <w:tcW w:w="1701" w:type="dxa"/>
            <w:vAlign w:val="center"/>
          </w:tcPr>
          <w:p w:rsidR="00191C77" w:rsidRDefault="00191C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039" w:type="dxa"/>
            <w:gridSpan w:val="3"/>
            <w:vAlign w:val="center"/>
          </w:tcPr>
          <w:p w:rsidR="00191C77" w:rsidRPr="00B955A5" w:rsidRDefault="00191C77" w:rsidP="000655C9">
            <w:pPr>
              <w:spacing w:line="400" w:lineRule="exact"/>
              <w:ind w:firstLineChars="1200" w:firstLine="2880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M</w:t>
            </w:r>
            <w:r>
              <w:rPr>
                <w:rFonts w:eastAsia="標楷體" w:hint="eastAsia"/>
                <w:bCs/>
                <w:color w:val="000000"/>
              </w:rPr>
              <w:t>eet the expert</w:t>
            </w:r>
          </w:p>
        </w:tc>
      </w:tr>
      <w:tr w:rsidR="003E5904" w:rsidRPr="00B64755" w:rsidTr="00BF5FDE">
        <w:trPr>
          <w:cantSplit/>
          <w:trHeight w:val="178"/>
        </w:trPr>
        <w:tc>
          <w:tcPr>
            <w:tcW w:w="1701" w:type="dxa"/>
            <w:vAlign w:val="center"/>
          </w:tcPr>
          <w:p w:rsidR="003E5904" w:rsidRPr="00B64755" w:rsidRDefault="003E5904" w:rsidP="003E5904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8:</w:t>
            </w:r>
            <w:r>
              <w:rPr>
                <w:rFonts w:eastAsia="標楷體" w:hint="eastAsia"/>
                <w:bCs/>
              </w:rPr>
              <w:t>1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08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2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7196" w:type="dxa"/>
            <w:gridSpan w:val="2"/>
            <w:vAlign w:val="center"/>
          </w:tcPr>
          <w:p w:rsidR="003E5904" w:rsidRPr="00B64755" w:rsidRDefault="003E5904" w:rsidP="003E5904">
            <w:pPr>
              <w:spacing w:line="400" w:lineRule="exact"/>
              <w:rPr>
                <w:rFonts w:eastAsia="標楷體"/>
                <w:bCs/>
              </w:rPr>
            </w:pPr>
            <w:r w:rsidRPr="00B64755">
              <w:t>Welcome &amp; Opening Remarks</w:t>
            </w:r>
          </w:p>
        </w:tc>
        <w:tc>
          <w:tcPr>
            <w:tcW w:w="1843" w:type="dxa"/>
            <w:vMerge w:val="restart"/>
            <w:vAlign w:val="center"/>
          </w:tcPr>
          <w:p w:rsidR="003E5904" w:rsidRPr="00010416" w:rsidRDefault="003E5904" w:rsidP="00325E94">
            <w:pPr>
              <w:spacing w:line="400" w:lineRule="exact"/>
              <w:ind w:left="1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吳至行理事長</w:t>
            </w:r>
          </w:p>
        </w:tc>
      </w:tr>
      <w:tr w:rsidR="003E5904" w:rsidRPr="00B64755" w:rsidTr="00BF5FDE">
        <w:trPr>
          <w:cantSplit/>
          <w:trHeight w:val="154"/>
        </w:trPr>
        <w:tc>
          <w:tcPr>
            <w:tcW w:w="1701" w:type="dxa"/>
            <w:vAlign w:val="center"/>
          </w:tcPr>
          <w:p w:rsidR="003E5904" w:rsidRDefault="003E5904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8:</w:t>
            </w:r>
            <w:r>
              <w:rPr>
                <w:rFonts w:eastAsia="標楷體" w:hint="eastAsia"/>
                <w:bCs/>
              </w:rPr>
              <w:t>2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8:</w:t>
            </w:r>
            <w:r>
              <w:rPr>
                <w:rFonts w:eastAsia="標楷體" w:hint="eastAsia"/>
                <w:bCs/>
              </w:rPr>
              <w:t>5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3E5904" w:rsidRPr="00B955A5" w:rsidRDefault="003E5904" w:rsidP="000655C9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hint="eastAsia"/>
              </w:rPr>
              <w:t>PTH and related peptide for osteoporotic patients</w:t>
            </w:r>
          </w:p>
        </w:tc>
        <w:tc>
          <w:tcPr>
            <w:tcW w:w="1843" w:type="dxa"/>
            <w:vAlign w:val="center"/>
          </w:tcPr>
          <w:p w:rsidR="003E5904" w:rsidRPr="00B955A5" w:rsidRDefault="003E5904" w:rsidP="000655C9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</w:rPr>
              <w:t>蔡克嵩教授</w:t>
            </w:r>
          </w:p>
        </w:tc>
        <w:tc>
          <w:tcPr>
            <w:tcW w:w="1843" w:type="dxa"/>
            <w:vMerge/>
            <w:vAlign w:val="center"/>
          </w:tcPr>
          <w:p w:rsidR="003E5904" w:rsidRPr="00B955A5" w:rsidRDefault="003E5904" w:rsidP="003E5904">
            <w:pPr>
              <w:spacing w:line="400" w:lineRule="exact"/>
              <w:ind w:left="1"/>
              <w:rPr>
                <w:rFonts w:eastAsia="標楷體"/>
                <w:bCs/>
                <w:color w:val="000000"/>
              </w:rPr>
            </w:pPr>
          </w:p>
        </w:tc>
      </w:tr>
      <w:tr w:rsidR="00191C77" w:rsidRPr="00B64755" w:rsidTr="008C6C8F">
        <w:trPr>
          <w:cantSplit/>
          <w:trHeight w:val="472"/>
        </w:trPr>
        <w:tc>
          <w:tcPr>
            <w:tcW w:w="1701" w:type="dxa"/>
            <w:vAlign w:val="center"/>
          </w:tcPr>
          <w:p w:rsidR="00191C77" w:rsidRDefault="00191C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039" w:type="dxa"/>
            <w:gridSpan w:val="3"/>
            <w:vAlign w:val="center"/>
          </w:tcPr>
          <w:p w:rsidR="00191C77" w:rsidRDefault="00191C77" w:rsidP="000655C9">
            <w:pPr>
              <w:spacing w:line="400" w:lineRule="exact"/>
              <w:ind w:rightChars="-90" w:right="-216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續發性骨質疏鬆症診斷與治療</w:t>
            </w:r>
            <w:r w:rsidR="00BE6D79">
              <w:rPr>
                <w:rFonts w:eastAsia="標楷體" w:hint="eastAsia"/>
              </w:rPr>
              <w:t xml:space="preserve"> </w:t>
            </w:r>
            <w:r w:rsidR="00BE6D79">
              <w:rPr>
                <w:rFonts w:eastAsia="標楷體"/>
              </w:rPr>
              <w:fldChar w:fldCharType="begin"/>
            </w:r>
            <w:r w:rsidR="00BE6D79">
              <w:rPr>
                <w:rFonts w:eastAsia="標楷體"/>
              </w:rPr>
              <w:instrText xml:space="preserve"> </w:instrText>
            </w:r>
            <w:r w:rsidR="00BE6D79">
              <w:rPr>
                <w:rFonts w:eastAsia="標楷體" w:hint="eastAsia"/>
              </w:rPr>
              <w:instrText>= 1 \* ROMAN</w:instrText>
            </w:r>
            <w:r w:rsidR="00BE6D79">
              <w:rPr>
                <w:rFonts w:eastAsia="標楷體"/>
              </w:rPr>
              <w:instrText xml:space="preserve"> </w:instrText>
            </w:r>
            <w:r w:rsidR="00BE6D79">
              <w:rPr>
                <w:rFonts w:eastAsia="標楷體"/>
              </w:rPr>
              <w:fldChar w:fldCharType="separate"/>
            </w:r>
            <w:r w:rsidR="00BE6D79">
              <w:rPr>
                <w:rFonts w:eastAsia="標楷體"/>
                <w:noProof/>
              </w:rPr>
              <w:t>I</w:t>
            </w:r>
            <w:r w:rsidR="00BE6D79">
              <w:rPr>
                <w:rFonts w:eastAsia="標楷體"/>
              </w:rPr>
              <w:fldChar w:fldCharType="end"/>
            </w:r>
          </w:p>
        </w:tc>
      </w:tr>
      <w:tr w:rsidR="006309DF" w:rsidRPr="00B64755" w:rsidTr="00BF5FDE">
        <w:trPr>
          <w:cantSplit/>
          <w:trHeight w:val="472"/>
        </w:trPr>
        <w:tc>
          <w:tcPr>
            <w:tcW w:w="1701" w:type="dxa"/>
            <w:vAlign w:val="center"/>
          </w:tcPr>
          <w:p w:rsidR="006309DF" w:rsidRDefault="006309DF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08</w:t>
            </w:r>
            <w:r w:rsidRPr="003916F4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50</w:t>
            </w:r>
            <w:r w:rsidRPr="003916F4">
              <w:rPr>
                <w:rFonts w:eastAsia="標楷體"/>
                <w:bCs/>
              </w:rPr>
              <w:t>-</w:t>
            </w:r>
            <w:r>
              <w:rPr>
                <w:rFonts w:eastAsia="標楷體" w:hint="eastAsia"/>
                <w:bCs/>
              </w:rPr>
              <w:t>09</w:t>
            </w:r>
            <w:r w:rsidRPr="003916F4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05</w:t>
            </w:r>
          </w:p>
        </w:tc>
        <w:tc>
          <w:tcPr>
            <w:tcW w:w="5353" w:type="dxa"/>
            <w:vAlign w:val="center"/>
          </w:tcPr>
          <w:p w:rsidR="006309DF" w:rsidRDefault="00F919CD" w:rsidP="000655C9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Marathon Runner</w:t>
            </w:r>
            <w:r>
              <w:rPr>
                <w:rFonts w:eastAsia="標楷體"/>
                <w:bCs/>
              </w:rPr>
              <w:t>’</w:t>
            </w:r>
            <w:r>
              <w:rPr>
                <w:rFonts w:eastAsia="標楷體" w:hint="eastAsia"/>
                <w:bCs/>
              </w:rPr>
              <w:t>s osteoporosis</w:t>
            </w:r>
          </w:p>
        </w:tc>
        <w:tc>
          <w:tcPr>
            <w:tcW w:w="1843" w:type="dxa"/>
            <w:vAlign w:val="center"/>
          </w:tcPr>
          <w:p w:rsidR="006309DF" w:rsidRDefault="003E07F8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洪立維</w:t>
            </w:r>
            <w:r w:rsidR="00B200AD">
              <w:rPr>
                <w:rFonts w:eastAsia="標楷體" w:hint="eastAsia"/>
              </w:rPr>
              <w:t>醫師</w:t>
            </w:r>
          </w:p>
        </w:tc>
        <w:tc>
          <w:tcPr>
            <w:tcW w:w="1843" w:type="dxa"/>
            <w:vMerge w:val="restart"/>
            <w:vAlign w:val="center"/>
          </w:tcPr>
          <w:p w:rsidR="006309DF" w:rsidRDefault="009B6AAF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蔡清霖</w:t>
            </w:r>
            <w:r w:rsidR="00F8381F">
              <w:rPr>
                <w:rFonts w:eastAsia="標楷體" w:hint="eastAsia"/>
                <w:bCs/>
              </w:rPr>
              <w:t>教授</w:t>
            </w:r>
          </w:p>
        </w:tc>
      </w:tr>
      <w:tr w:rsidR="006309DF" w:rsidRPr="00B64755" w:rsidTr="00BF5FDE">
        <w:trPr>
          <w:cantSplit/>
          <w:trHeight w:val="472"/>
        </w:trPr>
        <w:tc>
          <w:tcPr>
            <w:tcW w:w="1701" w:type="dxa"/>
            <w:vAlign w:val="center"/>
          </w:tcPr>
          <w:p w:rsidR="006309DF" w:rsidRPr="00B64755" w:rsidRDefault="006309DF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05</w:t>
            </w:r>
            <w:r>
              <w:rPr>
                <w:rFonts w:eastAsia="標楷體"/>
                <w:bCs/>
              </w:rPr>
              <w:t>-</w:t>
            </w: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20</w:t>
            </w:r>
          </w:p>
        </w:tc>
        <w:tc>
          <w:tcPr>
            <w:tcW w:w="5353" w:type="dxa"/>
            <w:vAlign w:val="center"/>
          </w:tcPr>
          <w:p w:rsidR="006309DF" w:rsidRPr="00B32924" w:rsidRDefault="00FE5377" w:rsidP="000655C9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Celiac disease with osteoporosis</w:t>
            </w:r>
          </w:p>
        </w:tc>
        <w:tc>
          <w:tcPr>
            <w:tcW w:w="1843" w:type="dxa"/>
            <w:vAlign w:val="center"/>
          </w:tcPr>
          <w:p w:rsidR="006309DF" w:rsidRPr="009025D9" w:rsidRDefault="00E81429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邱偉益</w:t>
            </w:r>
            <w:r w:rsidR="00B200AD">
              <w:rPr>
                <w:rFonts w:eastAsia="標楷體" w:hint="eastAsia"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6309DF" w:rsidRPr="00B64755" w:rsidRDefault="006309DF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309DF" w:rsidRPr="00B64755" w:rsidTr="00BF5FDE">
        <w:trPr>
          <w:cantSplit/>
          <w:trHeight w:val="472"/>
        </w:trPr>
        <w:tc>
          <w:tcPr>
            <w:tcW w:w="1701" w:type="dxa"/>
            <w:vAlign w:val="center"/>
          </w:tcPr>
          <w:p w:rsidR="006309DF" w:rsidRDefault="006309DF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20</w:t>
            </w:r>
            <w:r>
              <w:rPr>
                <w:rFonts w:eastAsia="標楷體"/>
                <w:bCs/>
              </w:rPr>
              <w:t>-</w:t>
            </w: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35</w:t>
            </w:r>
          </w:p>
        </w:tc>
        <w:tc>
          <w:tcPr>
            <w:tcW w:w="5353" w:type="dxa"/>
            <w:vAlign w:val="center"/>
          </w:tcPr>
          <w:p w:rsidR="006309DF" w:rsidRDefault="002F74B1" w:rsidP="000655C9">
            <w:pPr>
              <w:spacing w:line="400" w:lineRule="exact"/>
              <w:rPr>
                <w:rFonts w:eastAsia="標楷體"/>
                <w:bCs/>
              </w:rPr>
            </w:pPr>
            <w:r w:rsidRPr="002F74B1">
              <w:rPr>
                <w:rFonts w:eastAsia="標楷體"/>
                <w:bCs/>
              </w:rPr>
              <w:t>pregnancy- and lactation- related osteoporosis</w:t>
            </w:r>
          </w:p>
        </w:tc>
        <w:tc>
          <w:tcPr>
            <w:tcW w:w="1843" w:type="dxa"/>
            <w:vAlign w:val="center"/>
          </w:tcPr>
          <w:p w:rsidR="006309DF" w:rsidRPr="009025D9" w:rsidRDefault="00E81429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施翔蓉</w:t>
            </w:r>
            <w:r w:rsidR="00B200AD">
              <w:rPr>
                <w:rFonts w:eastAsia="標楷體" w:hint="eastAsia"/>
              </w:rPr>
              <w:t>醫師</w:t>
            </w:r>
          </w:p>
        </w:tc>
        <w:tc>
          <w:tcPr>
            <w:tcW w:w="1843" w:type="dxa"/>
            <w:vMerge w:val="restart"/>
            <w:vAlign w:val="center"/>
          </w:tcPr>
          <w:p w:rsidR="006309DF" w:rsidRPr="00B64755" w:rsidRDefault="00F8381F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color w:val="000000"/>
              </w:rPr>
              <w:t>宋永魁教授</w:t>
            </w:r>
          </w:p>
        </w:tc>
      </w:tr>
      <w:tr w:rsidR="00FE5377" w:rsidRPr="00B64755" w:rsidTr="00BF5FDE">
        <w:trPr>
          <w:cantSplit/>
          <w:trHeight w:val="472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35</w:t>
            </w:r>
            <w:r>
              <w:rPr>
                <w:rFonts w:eastAsia="標楷體"/>
                <w:bCs/>
              </w:rPr>
              <w:t>-</w:t>
            </w: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50</w:t>
            </w:r>
          </w:p>
        </w:tc>
        <w:tc>
          <w:tcPr>
            <w:tcW w:w="5353" w:type="dxa"/>
            <w:vAlign w:val="center"/>
          </w:tcPr>
          <w:p w:rsidR="00FE5377" w:rsidRPr="009025D9" w:rsidRDefault="004F24E2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 xml:space="preserve">Anti-Hepatitis drug and </w:t>
            </w:r>
            <w:proofErr w:type="spellStart"/>
            <w:r>
              <w:rPr>
                <w:rFonts w:eastAsia="標楷體" w:hint="eastAsia"/>
                <w:bCs/>
              </w:rPr>
              <w:t>osteomalasia</w:t>
            </w:r>
            <w:proofErr w:type="spellEnd"/>
          </w:p>
        </w:tc>
        <w:tc>
          <w:tcPr>
            <w:tcW w:w="1843" w:type="dxa"/>
            <w:vAlign w:val="center"/>
          </w:tcPr>
          <w:p w:rsidR="00FE5377" w:rsidRPr="009025D9" w:rsidRDefault="003E07F8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黃駿豐</w:t>
            </w:r>
            <w:r w:rsidR="00B200AD">
              <w:rPr>
                <w:rFonts w:eastAsia="標楷體" w:hint="eastAsia"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FE5377" w:rsidRPr="00B64755" w:rsidRDefault="00FE5377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FE5377" w:rsidRPr="00B64755" w:rsidTr="00756BC6">
        <w:trPr>
          <w:cantSplit/>
          <w:trHeight w:val="153"/>
        </w:trPr>
        <w:tc>
          <w:tcPr>
            <w:tcW w:w="1701" w:type="dxa"/>
            <w:vAlign w:val="center"/>
          </w:tcPr>
          <w:p w:rsidR="00FE5377" w:rsidRPr="00B64755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50</w:t>
            </w:r>
            <w:r w:rsidRPr="00B64755">
              <w:rPr>
                <w:rFonts w:eastAsia="標楷體"/>
                <w:bCs/>
              </w:rPr>
              <w:t>-1</w:t>
            </w:r>
            <w:r>
              <w:rPr>
                <w:rFonts w:eastAsia="標楷體" w:hint="eastAsia"/>
                <w:bCs/>
              </w:rPr>
              <w:t>0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10</w:t>
            </w:r>
          </w:p>
        </w:tc>
        <w:tc>
          <w:tcPr>
            <w:tcW w:w="9039" w:type="dxa"/>
            <w:gridSpan w:val="3"/>
            <w:vAlign w:val="center"/>
          </w:tcPr>
          <w:p w:rsidR="00FE5377" w:rsidRPr="00B955A5" w:rsidRDefault="00FE5377" w:rsidP="000655C9">
            <w:pPr>
              <w:spacing w:line="400" w:lineRule="exact"/>
              <w:ind w:rightChars="-90" w:right="-216"/>
              <w:jc w:val="center"/>
              <w:rPr>
                <w:rFonts w:eastAsia="標楷體"/>
                <w:bCs/>
                <w:color w:val="000000"/>
              </w:rPr>
            </w:pPr>
            <w:r w:rsidRPr="00B955A5">
              <w:rPr>
                <w:rFonts w:eastAsia="標楷體"/>
                <w:bCs/>
                <w:color w:val="000000"/>
              </w:rPr>
              <w:t>Coffee Break</w:t>
            </w:r>
          </w:p>
        </w:tc>
      </w:tr>
      <w:tr w:rsidR="00FE5377" w:rsidRPr="00B64755" w:rsidTr="00BF5FDE">
        <w:trPr>
          <w:cantSplit/>
          <w:trHeight w:val="215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10:</w:t>
            </w:r>
            <w:r>
              <w:rPr>
                <w:rFonts w:eastAsia="標楷體" w:hint="eastAsia"/>
                <w:bCs/>
              </w:rPr>
              <w:t>10</w:t>
            </w:r>
            <w:r w:rsidRPr="00B64755">
              <w:rPr>
                <w:rFonts w:eastAsia="標楷體"/>
                <w:bCs/>
              </w:rPr>
              <w:t>-1</w:t>
            </w:r>
            <w:r>
              <w:rPr>
                <w:rFonts w:eastAsia="標楷體" w:hint="eastAsia"/>
                <w:bCs/>
              </w:rPr>
              <w:t>0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30</w:t>
            </w:r>
          </w:p>
        </w:tc>
        <w:tc>
          <w:tcPr>
            <w:tcW w:w="5353" w:type="dxa"/>
            <w:vAlign w:val="center"/>
          </w:tcPr>
          <w:p w:rsidR="00FE5377" w:rsidRPr="005F1085" w:rsidRDefault="005F1085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 w:rsidRPr="005F1085">
              <w:rPr>
                <w:rFonts w:eastAsia="標楷體" w:hAnsi="標楷體"/>
              </w:rPr>
              <w:t>台灣老年長照</w:t>
            </w:r>
            <w:r w:rsidRPr="005F1085">
              <w:rPr>
                <w:rFonts w:eastAsia="標楷體"/>
              </w:rPr>
              <w:t>2.0</w:t>
            </w:r>
            <w:r w:rsidRPr="005F1085">
              <w:rPr>
                <w:rFonts w:eastAsia="標楷體" w:hAnsi="標楷體"/>
              </w:rPr>
              <w:t>政策下之骨質疏鬆症防治策略</w:t>
            </w:r>
          </w:p>
        </w:tc>
        <w:tc>
          <w:tcPr>
            <w:tcW w:w="1843" w:type="dxa"/>
            <w:vAlign w:val="center"/>
          </w:tcPr>
          <w:p w:rsidR="00B200AD" w:rsidRDefault="00FE5377" w:rsidP="00A43E36">
            <w:pPr>
              <w:spacing w:line="400" w:lineRule="exact"/>
              <w:ind w:rightChars="-90" w:right="-216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 w:rsidR="00A43E36">
              <w:rPr>
                <w:rFonts w:eastAsia="標楷體" w:hint="eastAsia"/>
              </w:rPr>
              <w:t>民</w:t>
            </w:r>
            <w:r>
              <w:rPr>
                <w:rFonts w:eastAsia="標楷體" w:hint="eastAsia"/>
              </w:rPr>
              <w:t>健</w:t>
            </w:r>
            <w:r w:rsidR="00A43E36">
              <w:rPr>
                <w:rFonts w:eastAsia="標楷體" w:hint="eastAsia"/>
              </w:rPr>
              <w:t>康</w:t>
            </w:r>
            <w:r>
              <w:rPr>
                <w:rFonts w:eastAsia="標楷體" w:hint="eastAsia"/>
              </w:rPr>
              <w:t>署</w:t>
            </w:r>
            <w:r w:rsidR="001036ED">
              <w:rPr>
                <w:rFonts w:eastAsia="標楷體" w:hint="eastAsia"/>
              </w:rPr>
              <w:t xml:space="preserve"> </w:t>
            </w:r>
          </w:p>
          <w:p w:rsidR="00FE5377" w:rsidRDefault="006F3CB6" w:rsidP="00A43E36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賈淑麗組長</w:t>
            </w:r>
          </w:p>
        </w:tc>
        <w:tc>
          <w:tcPr>
            <w:tcW w:w="1843" w:type="dxa"/>
            <w:vAlign w:val="center"/>
          </w:tcPr>
          <w:p w:rsidR="00FE5377" w:rsidRDefault="000655C9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黃國恩院長</w:t>
            </w:r>
          </w:p>
        </w:tc>
      </w:tr>
      <w:tr w:rsidR="00FE5377" w:rsidRPr="00B64755" w:rsidTr="008C6C8F">
        <w:trPr>
          <w:cantSplit/>
          <w:trHeight w:val="304"/>
        </w:trPr>
        <w:tc>
          <w:tcPr>
            <w:tcW w:w="1701" w:type="dxa"/>
            <w:vAlign w:val="center"/>
          </w:tcPr>
          <w:p w:rsidR="00FE5377" w:rsidRPr="00B64755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039" w:type="dxa"/>
            <w:gridSpan w:val="3"/>
            <w:vAlign w:val="center"/>
          </w:tcPr>
          <w:p w:rsidR="00FE5377" w:rsidRPr="00B64755" w:rsidRDefault="00FE5377" w:rsidP="000655C9">
            <w:pPr>
              <w:spacing w:line="400" w:lineRule="exact"/>
              <w:ind w:rightChars="-90" w:right="-216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續發性骨質疏鬆症診斷與治療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</w:p>
        </w:tc>
      </w:tr>
      <w:tr w:rsidR="00FE5377" w:rsidRPr="00B64755" w:rsidTr="00BF5FDE">
        <w:trPr>
          <w:cantSplit/>
          <w:trHeight w:val="304"/>
        </w:trPr>
        <w:tc>
          <w:tcPr>
            <w:tcW w:w="1701" w:type="dxa"/>
            <w:vAlign w:val="center"/>
          </w:tcPr>
          <w:p w:rsidR="00FE5377" w:rsidRPr="00B64755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10:</w:t>
            </w:r>
            <w:r>
              <w:rPr>
                <w:rFonts w:eastAsia="標楷體" w:hint="eastAsia"/>
                <w:bCs/>
              </w:rPr>
              <w:t>30</w:t>
            </w:r>
            <w:r w:rsidRPr="00B64755">
              <w:rPr>
                <w:rFonts w:eastAsia="標楷體"/>
                <w:bCs/>
              </w:rPr>
              <w:t>-1</w:t>
            </w:r>
            <w:r>
              <w:rPr>
                <w:rFonts w:eastAsia="標楷體" w:hint="eastAsia"/>
                <w:bCs/>
              </w:rPr>
              <w:t>0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45</w:t>
            </w:r>
          </w:p>
        </w:tc>
        <w:tc>
          <w:tcPr>
            <w:tcW w:w="5353" w:type="dxa"/>
            <w:vAlign w:val="center"/>
          </w:tcPr>
          <w:p w:rsidR="00FE5377" w:rsidRPr="00B64755" w:rsidRDefault="00FE5377" w:rsidP="000655C9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GIOP</w:t>
            </w:r>
          </w:p>
        </w:tc>
        <w:tc>
          <w:tcPr>
            <w:tcW w:w="1843" w:type="dxa"/>
            <w:vAlign w:val="center"/>
          </w:tcPr>
          <w:p w:rsidR="00FE5377" w:rsidRPr="0058388C" w:rsidRDefault="00F919CD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陳嘉</w:t>
            </w:r>
            <w:proofErr w:type="gramStart"/>
            <w:r>
              <w:rPr>
                <w:rFonts w:eastAsia="標楷體" w:hint="eastAsia"/>
                <w:snapToGrid w:val="0"/>
              </w:rPr>
              <w:t>夆</w:t>
            </w:r>
            <w:proofErr w:type="gramEnd"/>
            <w:r w:rsidR="00B200AD">
              <w:rPr>
                <w:rFonts w:eastAsia="標楷體" w:hint="eastAsia"/>
                <w:snapToGrid w:val="0"/>
              </w:rPr>
              <w:t>醫師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5377" w:rsidRPr="00B64755" w:rsidRDefault="008A006E" w:rsidP="00F838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鄭添財醫師</w:t>
            </w:r>
          </w:p>
        </w:tc>
      </w:tr>
      <w:tr w:rsidR="00FE5377" w:rsidRPr="00B64755" w:rsidTr="00BF5FDE">
        <w:trPr>
          <w:cantSplit/>
          <w:trHeight w:val="398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0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45</w:t>
            </w:r>
            <w:r w:rsidRPr="00B64755">
              <w:rPr>
                <w:rFonts w:eastAsia="標楷體"/>
                <w:bCs/>
              </w:rPr>
              <w:t>-1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00</w:t>
            </w:r>
          </w:p>
        </w:tc>
        <w:tc>
          <w:tcPr>
            <w:tcW w:w="5353" w:type="dxa"/>
            <w:vAlign w:val="center"/>
          </w:tcPr>
          <w:p w:rsidR="00FE5377" w:rsidRPr="00B64755" w:rsidRDefault="004F24E2" w:rsidP="000655C9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Tumor Induced </w:t>
            </w:r>
            <w:proofErr w:type="spellStart"/>
            <w:r>
              <w:rPr>
                <w:rFonts w:eastAsia="標楷體" w:hint="eastAsia"/>
                <w:bCs/>
              </w:rPr>
              <w:t>Osteomalasia</w:t>
            </w:r>
            <w:proofErr w:type="spellEnd"/>
          </w:p>
        </w:tc>
        <w:tc>
          <w:tcPr>
            <w:tcW w:w="1843" w:type="dxa"/>
            <w:vAlign w:val="center"/>
          </w:tcPr>
          <w:p w:rsidR="00FE5377" w:rsidRPr="0058388C" w:rsidRDefault="007A1835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蔡克嵩</w:t>
            </w:r>
            <w:r w:rsidR="00B200AD">
              <w:rPr>
                <w:rFonts w:eastAsia="標楷體" w:hint="eastAsia"/>
                <w:snapToGrid w:val="0"/>
              </w:rPr>
              <w:t>教授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5377" w:rsidRPr="00B64755" w:rsidRDefault="00FE5377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FE5377" w:rsidRPr="00B64755" w:rsidTr="00BF5FDE">
        <w:trPr>
          <w:cantSplit/>
          <w:trHeight w:val="398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00</w:t>
            </w:r>
            <w:r w:rsidRPr="00B64755">
              <w:rPr>
                <w:rFonts w:eastAsia="標楷體"/>
                <w:bCs/>
              </w:rPr>
              <w:t>-1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15</w:t>
            </w:r>
          </w:p>
        </w:tc>
        <w:tc>
          <w:tcPr>
            <w:tcW w:w="5353" w:type="dxa"/>
            <w:vAlign w:val="center"/>
          </w:tcPr>
          <w:p w:rsidR="00FE5377" w:rsidRPr="00B64755" w:rsidRDefault="00FE5377" w:rsidP="000655C9">
            <w:pPr>
              <w:snapToGrid w:val="0"/>
              <w:spacing w:line="400" w:lineRule="exact"/>
              <w:rPr>
                <w:rFonts w:eastAsia="標楷體"/>
                <w:bCs/>
              </w:rPr>
            </w:pPr>
            <w:proofErr w:type="spellStart"/>
            <w:r>
              <w:rPr>
                <w:rFonts w:eastAsia="標楷體" w:hint="eastAsia"/>
                <w:bCs/>
              </w:rPr>
              <w:t>Parathyroidism</w:t>
            </w:r>
            <w:proofErr w:type="spellEnd"/>
            <w:r>
              <w:rPr>
                <w:rFonts w:eastAsia="標楷體" w:hint="eastAsia"/>
                <w:bCs/>
              </w:rPr>
              <w:t xml:space="preserve"> induced OP</w:t>
            </w:r>
          </w:p>
        </w:tc>
        <w:tc>
          <w:tcPr>
            <w:tcW w:w="1843" w:type="dxa"/>
            <w:vAlign w:val="center"/>
          </w:tcPr>
          <w:p w:rsidR="00FE5377" w:rsidRPr="0058388C" w:rsidRDefault="0057587B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吳婉禎</w:t>
            </w:r>
            <w:r w:rsidR="00B94301">
              <w:rPr>
                <w:rFonts w:eastAsia="標楷體" w:hint="eastAsia"/>
                <w:snapToGrid w:val="0"/>
              </w:rPr>
              <w:t>醫師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5377" w:rsidRPr="00B64755" w:rsidRDefault="006A73F2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黃兆山醫師</w:t>
            </w:r>
          </w:p>
        </w:tc>
      </w:tr>
      <w:tr w:rsidR="00FE5377" w:rsidRPr="00B64755" w:rsidTr="00BF5FDE">
        <w:trPr>
          <w:cantSplit/>
          <w:trHeight w:val="398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15</w:t>
            </w:r>
            <w:r w:rsidRPr="00B64755">
              <w:rPr>
                <w:rFonts w:eastAsia="標楷體"/>
                <w:bCs/>
              </w:rPr>
              <w:t>-1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30</w:t>
            </w:r>
          </w:p>
        </w:tc>
        <w:tc>
          <w:tcPr>
            <w:tcW w:w="5353" w:type="dxa"/>
            <w:vAlign w:val="center"/>
          </w:tcPr>
          <w:p w:rsidR="00FE5377" w:rsidRPr="00B64755" w:rsidRDefault="002F74B1" w:rsidP="000655C9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 w:rsidRPr="002F74B1">
              <w:rPr>
                <w:rFonts w:eastAsia="標楷體"/>
                <w:bCs/>
              </w:rPr>
              <w:t>Cushing's disease induced OP</w:t>
            </w:r>
          </w:p>
        </w:tc>
        <w:tc>
          <w:tcPr>
            <w:tcW w:w="1843" w:type="dxa"/>
            <w:vAlign w:val="center"/>
          </w:tcPr>
          <w:p w:rsidR="00FE5377" w:rsidRPr="0058388C" w:rsidRDefault="00B94301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李晏榮醫師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5377" w:rsidRPr="00B64755" w:rsidRDefault="00FE5377" w:rsidP="000655C9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FE5377" w:rsidRPr="00B64755" w:rsidTr="009B1764">
        <w:trPr>
          <w:cantSplit/>
          <w:trHeight w:val="229"/>
        </w:trPr>
        <w:tc>
          <w:tcPr>
            <w:tcW w:w="1701" w:type="dxa"/>
            <w:vAlign w:val="center"/>
          </w:tcPr>
          <w:p w:rsidR="00FE5377" w:rsidRPr="00B64755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B64755">
              <w:rPr>
                <w:rFonts w:eastAsia="標楷體"/>
                <w:bCs/>
              </w:rPr>
              <w:t>11: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/>
                <w:bCs/>
              </w:rPr>
              <w:t>12: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FE5377" w:rsidRPr="009B1764" w:rsidRDefault="00FE5377" w:rsidP="000655C9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proofErr w:type="gramStart"/>
            <w:r w:rsidRPr="009B1764">
              <w:rPr>
                <w:rFonts w:eastAsia="標楷體"/>
                <w:bCs/>
                <w:color w:val="000000"/>
              </w:rPr>
              <w:t>105</w:t>
            </w:r>
            <w:proofErr w:type="gramEnd"/>
            <w:r w:rsidRPr="009B1764">
              <w:rPr>
                <w:rFonts w:eastAsia="標楷體"/>
                <w:bCs/>
                <w:color w:val="000000"/>
              </w:rPr>
              <w:t>年度會員大會</w:t>
            </w:r>
          </w:p>
        </w:tc>
      </w:tr>
      <w:tr w:rsidR="00FE5377" w:rsidRPr="00B64755" w:rsidTr="00BF5FDE">
        <w:trPr>
          <w:cantSplit/>
          <w:trHeight w:val="267"/>
        </w:trPr>
        <w:tc>
          <w:tcPr>
            <w:tcW w:w="1701" w:type="dxa"/>
            <w:vAlign w:val="center"/>
          </w:tcPr>
          <w:p w:rsidR="00FE5377" w:rsidRPr="00B64755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12: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2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FE5377" w:rsidRPr="00B955A5" w:rsidRDefault="00555048" w:rsidP="000655C9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555048">
              <w:rPr>
                <w:rFonts w:eastAsia="標楷體"/>
                <w:bCs/>
                <w:color w:val="000000"/>
              </w:rPr>
              <w:t>P1NP: Clinical evidence and value in practice</w:t>
            </w:r>
          </w:p>
        </w:tc>
        <w:tc>
          <w:tcPr>
            <w:tcW w:w="1843" w:type="dxa"/>
            <w:vAlign w:val="center"/>
          </w:tcPr>
          <w:p w:rsidR="00FE5377" w:rsidRPr="000156DF" w:rsidRDefault="000156DF" w:rsidP="00843A9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0156DF">
              <w:rPr>
                <w:color w:val="000000"/>
                <w:shd w:val="clear" w:color="auto" w:fill="FFFFFF"/>
              </w:rPr>
              <w:t xml:space="preserve">Dr. Donato </w:t>
            </w:r>
            <w:proofErr w:type="spellStart"/>
            <w:r w:rsidRPr="000156DF">
              <w:rPr>
                <w:color w:val="000000"/>
                <w:shd w:val="clear" w:color="auto" w:fill="FFFFFF"/>
              </w:rPr>
              <w:t>Agnusdei</w:t>
            </w:r>
            <w:proofErr w:type="spellEnd"/>
          </w:p>
        </w:tc>
        <w:tc>
          <w:tcPr>
            <w:tcW w:w="1843" w:type="dxa"/>
            <w:vAlign w:val="center"/>
          </w:tcPr>
          <w:p w:rsidR="00FE5377" w:rsidRPr="00B955A5" w:rsidRDefault="00F8381F" w:rsidP="000655C9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</w:rPr>
              <w:t>陳芳萍教授</w:t>
            </w:r>
          </w:p>
        </w:tc>
      </w:tr>
      <w:tr w:rsidR="00FE5377" w:rsidRPr="00B64755" w:rsidTr="009B1764">
        <w:trPr>
          <w:cantSplit/>
          <w:trHeight w:val="267"/>
        </w:trPr>
        <w:tc>
          <w:tcPr>
            <w:tcW w:w="1701" w:type="dxa"/>
            <w:vAlign w:val="center"/>
          </w:tcPr>
          <w:p w:rsidR="00FE5377" w:rsidRPr="00B64755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12: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FE5377" w:rsidRPr="00B955A5" w:rsidRDefault="00FE5377" w:rsidP="000655C9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B955A5">
              <w:rPr>
                <w:rFonts w:eastAsia="標楷體"/>
                <w:bCs/>
                <w:color w:val="000000"/>
              </w:rPr>
              <w:t>Lunch &amp; Break</w:t>
            </w:r>
          </w:p>
        </w:tc>
      </w:tr>
      <w:tr w:rsidR="00FE5377" w:rsidRPr="00B64755" w:rsidTr="00BF5FDE">
        <w:trPr>
          <w:cantSplit/>
          <w:trHeight w:val="192"/>
        </w:trPr>
        <w:tc>
          <w:tcPr>
            <w:tcW w:w="1701" w:type="dxa"/>
            <w:vAlign w:val="center"/>
          </w:tcPr>
          <w:p w:rsidR="00FE5377" w:rsidRPr="00F729B9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F729B9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3</w:t>
            </w:r>
            <w:r w:rsidRPr="00F729B9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F729B9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4</w:t>
            </w:r>
            <w:r w:rsidRPr="00F729B9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10</w:t>
            </w:r>
          </w:p>
        </w:tc>
        <w:tc>
          <w:tcPr>
            <w:tcW w:w="5353" w:type="dxa"/>
            <w:vAlign w:val="center"/>
          </w:tcPr>
          <w:p w:rsidR="00FE5377" w:rsidRPr="005F1085" w:rsidRDefault="005F1085" w:rsidP="005F108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5F1085">
              <w:rPr>
                <w:sz w:val="20"/>
                <w:szCs w:val="20"/>
              </w:rPr>
              <w:t>How New Pathways are Changing the Management of Post-menopausal Osteoporosis</w:t>
            </w:r>
          </w:p>
        </w:tc>
        <w:tc>
          <w:tcPr>
            <w:tcW w:w="1843" w:type="dxa"/>
            <w:vAlign w:val="center"/>
          </w:tcPr>
          <w:p w:rsidR="00FE5377" w:rsidRPr="005F1085" w:rsidRDefault="00610186" w:rsidP="00843A93">
            <w:pPr>
              <w:spacing w:line="400" w:lineRule="exact"/>
              <w:rPr>
                <w:rFonts w:ascii="標楷體" w:eastAsia="標楷體" w:hAnsi="標楷體"/>
                <w:snapToGrid w:val="0"/>
                <w:lang w:val="en-GB"/>
              </w:rPr>
            </w:pPr>
            <w:r>
              <w:rPr>
                <w:rFonts w:ascii="標楷體" w:eastAsia="標楷體" w:hAnsi="標楷體" w:cs="Arial" w:hint="eastAsia"/>
              </w:rPr>
              <w:t>陳崇桓</w:t>
            </w:r>
            <w:r w:rsidR="005F1085" w:rsidRPr="005F1085">
              <w:rPr>
                <w:rFonts w:ascii="標楷體" w:eastAsia="標楷體" w:hAnsi="標楷體" w:cs="Arial"/>
              </w:rPr>
              <w:t>醫師</w:t>
            </w:r>
          </w:p>
        </w:tc>
        <w:tc>
          <w:tcPr>
            <w:tcW w:w="1843" w:type="dxa"/>
            <w:vAlign w:val="center"/>
          </w:tcPr>
          <w:p w:rsidR="00FE5377" w:rsidRPr="00F729B9" w:rsidRDefault="008A006E" w:rsidP="000655C9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陳榮福部長</w:t>
            </w:r>
          </w:p>
        </w:tc>
      </w:tr>
      <w:tr w:rsidR="00FE5377" w:rsidRPr="00B64755" w:rsidTr="00BF5FDE">
        <w:trPr>
          <w:cantSplit/>
          <w:trHeight w:val="328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F729B9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4</w:t>
            </w:r>
            <w:r w:rsidRPr="00F729B9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F729B9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4</w:t>
            </w:r>
            <w:r w:rsidRPr="00F729B9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50</w:t>
            </w:r>
          </w:p>
        </w:tc>
        <w:tc>
          <w:tcPr>
            <w:tcW w:w="5353" w:type="dxa"/>
            <w:vAlign w:val="center"/>
          </w:tcPr>
          <w:p w:rsidR="00FE5377" w:rsidRPr="00F729B9" w:rsidRDefault="00882EA5" w:rsidP="000655C9">
            <w:pPr>
              <w:spacing w:line="400" w:lineRule="exact"/>
              <w:rPr>
                <w:bCs/>
              </w:rPr>
            </w:pPr>
            <w:r w:rsidRPr="00882EA5">
              <w:rPr>
                <w:rFonts w:eastAsia="標楷體"/>
              </w:rPr>
              <w:t>Establishing Good Practices for DXA Quality Improvement in Taiwan</w:t>
            </w:r>
          </w:p>
        </w:tc>
        <w:tc>
          <w:tcPr>
            <w:tcW w:w="1843" w:type="dxa"/>
            <w:vAlign w:val="center"/>
          </w:tcPr>
          <w:p w:rsidR="00FE5377" w:rsidRPr="00A550E6" w:rsidRDefault="00193E3D" w:rsidP="00843A9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陳榮邦主任</w:t>
            </w:r>
          </w:p>
        </w:tc>
        <w:tc>
          <w:tcPr>
            <w:tcW w:w="1843" w:type="dxa"/>
            <w:vAlign w:val="center"/>
          </w:tcPr>
          <w:p w:rsidR="00FE5377" w:rsidRPr="00B955A5" w:rsidRDefault="006A73F2" w:rsidP="006A73F2">
            <w:pPr>
              <w:spacing w:line="400" w:lineRule="exact"/>
              <w:ind w:rightChars="-90" w:right="-216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高義然院長</w:t>
            </w:r>
          </w:p>
        </w:tc>
      </w:tr>
      <w:tr w:rsidR="00FE5377" w:rsidRPr="00B64755" w:rsidTr="00917556">
        <w:trPr>
          <w:cantSplit/>
          <w:trHeight w:val="328"/>
        </w:trPr>
        <w:tc>
          <w:tcPr>
            <w:tcW w:w="1701" w:type="dxa"/>
            <w:vAlign w:val="center"/>
          </w:tcPr>
          <w:p w:rsidR="00FE5377" w:rsidRDefault="00FE5377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14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FE5377" w:rsidRDefault="00FE5377" w:rsidP="000655C9">
            <w:pPr>
              <w:spacing w:line="400" w:lineRule="exact"/>
              <w:ind w:rightChars="-90" w:right="-216"/>
              <w:jc w:val="center"/>
              <w:rPr>
                <w:rFonts w:eastAsia="標楷體"/>
                <w:bCs/>
              </w:rPr>
            </w:pPr>
            <w:r w:rsidRPr="00B955A5">
              <w:rPr>
                <w:rFonts w:eastAsia="標楷體"/>
                <w:bCs/>
                <w:color w:val="000000"/>
              </w:rPr>
              <w:t>Coffee Break</w:t>
            </w:r>
          </w:p>
        </w:tc>
      </w:tr>
      <w:tr w:rsidR="007C13AE" w:rsidRPr="00B64755" w:rsidTr="00BF5FDE">
        <w:trPr>
          <w:cantSplit/>
          <w:trHeight w:val="421"/>
        </w:trPr>
        <w:tc>
          <w:tcPr>
            <w:tcW w:w="1701" w:type="dxa"/>
            <w:vAlign w:val="center"/>
          </w:tcPr>
          <w:p w:rsidR="007C13AE" w:rsidRDefault="007C13AE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7C13AE" w:rsidRPr="00A43E36" w:rsidRDefault="007C13AE" w:rsidP="000655C9">
            <w:pPr>
              <w:spacing w:line="400" w:lineRule="exact"/>
              <w:rPr>
                <w:bCs/>
                <w:sz w:val="22"/>
                <w:szCs w:val="22"/>
              </w:rPr>
            </w:pPr>
            <w:r w:rsidRPr="00A43E36">
              <w:rPr>
                <w:rFonts w:eastAsia="標楷體" w:hint="eastAsia"/>
                <w:bCs/>
                <w:sz w:val="22"/>
                <w:szCs w:val="22"/>
              </w:rPr>
              <w:t xml:space="preserve">The role of </w:t>
            </w:r>
            <w:proofErr w:type="spellStart"/>
            <w:r w:rsidRPr="00A43E36">
              <w:rPr>
                <w:rFonts w:eastAsia="標楷體" w:hint="eastAsia"/>
                <w:bCs/>
                <w:sz w:val="22"/>
                <w:szCs w:val="22"/>
              </w:rPr>
              <w:t>vit</w:t>
            </w:r>
            <w:proofErr w:type="spellEnd"/>
            <w:r w:rsidRPr="00A43E36">
              <w:rPr>
                <w:rFonts w:eastAsia="標楷體" w:hint="eastAsia"/>
                <w:bCs/>
                <w:sz w:val="22"/>
                <w:szCs w:val="22"/>
              </w:rPr>
              <w:t xml:space="preserve"> D in</w:t>
            </w:r>
            <w:r w:rsidRPr="00A43E36">
              <w:rPr>
                <w:rFonts w:eastAsia="標楷體"/>
                <w:bCs/>
                <w:sz w:val="22"/>
                <w:szCs w:val="22"/>
              </w:rPr>
              <w:t xml:space="preserve"> </w:t>
            </w:r>
            <w:proofErr w:type="spellStart"/>
            <w:r w:rsidRPr="00A43E36">
              <w:rPr>
                <w:rFonts w:eastAsia="標楷體" w:hint="eastAsia"/>
                <w:bCs/>
                <w:sz w:val="22"/>
                <w:szCs w:val="22"/>
              </w:rPr>
              <w:t>p</w:t>
            </w:r>
            <w:r w:rsidRPr="00A43E36">
              <w:rPr>
                <w:rFonts w:eastAsia="標楷體"/>
                <w:bCs/>
                <w:sz w:val="22"/>
                <w:szCs w:val="22"/>
              </w:rPr>
              <w:t>e</w:t>
            </w:r>
            <w:r w:rsidRPr="00A43E36">
              <w:rPr>
                <w:rFonts w:eastAsia="標楷體" w:hint="eastAsia"/>
                <w:bCs/>
                <w:sz w:val="22"/>
                <w:szCs w:val="22"/>
              </w:rPr>
              <w:t>r</w:t>
            </w:r>
            <w:r w:rsidRPr="00A43E36">
              <w:rPr>
                <w:rFonts w:eastAsia="標楷體"/>
                <w:bCs/>
                <w:sz w:val="22"/>
                <w:szCs w:val="22"/>
              </w:rPr>
              <w:t>i</w:t>
            </w:r>
            <w:r w:rsidRPr="00A43E36">
              <w:rPr>
                <w:rFonts w:eastAsia="標楷體" w:hint="eastAsia"/>
                <w:bCs/>
                <w:sz w:val="22"/>
                <w:szCs w:val="22"/>
              </w:rPr>
              <w:t>menopausal</w:t>
            </w:r>
            <w:proofErr w:type="spellEnd"/>
            <w:r w:rsidRPr="00A43E36">
              <w:rPr>
                <w:rFonts w:eastAsia="標楷體" w:hint="eastAsia"/>
                <w:bCs/>
                <w:sz w:val="22"/>
                <w:szCs w:val="22"/>
              </w:rPr>
              <w:t xml:space="preserve"> women</w:t>
            </w:r>
          </w:p>
        </w:tc>
        <w:tc>
          <w:tcPr>
            <w:tcW w:w="1843" w:type="dxa"/>
            <w:vAlign w:val="center"/>
          </w:tcPr>
          <w:p w:rsidR="007C13AE" w:rsidRDefault="007C13AE" w:rsidP="000655C9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ascii="標楷體" w:eastAsia="標楷體" w:hAnsi="標楷體" w:hint="eastAsia"/>
              </w:rPr>
              <w:t>鄭碧華醫師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C13AE" w:rsidRDefault="007C13AE" w:rsidP="00A43E36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林瑞模院長</w:t>
            </w:r>
          </w:p>
          <w:p w:rsidR="007C13AE" w:rsidRPr="00B64755" w:rsidRDefault="007C13AE" w:rsidP="005D1B61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 w:rsidRPr="00A550E6">
              <w:rPr>
                <w:rFonts w:ascii="標楷體" w:eastAsia="標楷體" w:hAnsi="標楷體" w:hint="eastAsia"/>
              </w:rPr>
              <w:t>更年期醫學會</w:t>
            </w:r>
            <w:r>
              <w:rPr>
                <w:rFonts w:eastAsia="標楷體" w:hint="eastAsia"/>
                <w:bCs/>
              </w:rPr>
              <w:t>蔡永杰理事長</w:t>
            </w:r>
          </w:p>
        </w:tc>
      </w:tr>
      <w:tr w:rsidR="007C13AE" w:rsidRPr="00B64755" w:rsidTr="00BF5FDE">
        <w:trPr>
          <w:cantSplit/>
          <w:trHeight w:val="387"/>
        </w:trPr>
        <w:tc>
          <w:tcPr>
            <w:tcW w:w="1701" w:type="dxa"/>
            <w:vAlign w:val="center"/>
          </w:tcPr>
          <w:p w:rsidR="007C13AE" w:rsidRDefault="007C13AE" w:rsidP="00A43E36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16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7C13AE" w:rsidRPr="00B64755" w:rsidRDefault="007C13AE" w:rsidP="00A43E36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Best combination of estrogen and progestogen for managing menopause symptoms </w:t>
            </w:r>
          </w:p>
        </w:tc>
        <w:tc>
          <w:tcPr>
            <w:tcW w:w="1843" w:type="dxa"/>
            <w:vAlign w:val="center"/>
          </w:tcPr>
          <w:p w:rsidR="007C13AE" w:rsidRPr="0058388C" w:rsidRDefault="007C13AE" w:rsidP="00A43E36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周輝政醫師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C13AE" w:rsidRDefault="007C13AE" w:rsidP="00A43E36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FE5377" w:rsidRPr="00B64755" w:rsidTr="00BF5FDE">
        <w:trPr>
          <w:cantSplit/>
          <w:trHeight w:val="353"/>
        </w:trPr>
        <w:tc>
          <w:tcPr>
            <w:tcW w:w="1701" w:type="dxa"/>
            <w:vAlign w:val="center"/>
          </w:tcPr>
          <w:p w:rsidR="00FE5377" w:rsidRPr="00B64755" w:rsidRDefault="00FE5377" w:rsidP="00FE5377">
            <w:pPr>
              <w:spacing w:beforeLines="10" w:before="24" w:afterLines="10" w:after="24"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16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16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7196" w:type="dxa"/>
            <w:gridSpan w:val="2"/>
            <w:vAlign w:val="center"/>
          </w:tcPr>
          <w:p w:rsidR="00FE5377" w:rsidRPr="00B64755" w:rsidRDefault="00FE5377" w:rsidP="00FE5377">
            <w:pPr>
              <w:widowControl w:val="0"/>
              <w:spacing w:beforeLines="10" w:before="24" w:afterLines="10" w:after="24" w:line="400" w:lineRule="exact"/>
              <w:rPr>
                <w:snapToGrid w:val="0"/>
                <w:color w:val="FF0000"/>
                <w:lang w:val="en-GB"/>
              </w:rPr>
            </w:pPr>
            <w:r w:rsidRPr="00B64755">
              <w:rPr>
                <w:rFonts w:eastAsia="標楷體"/>
                <w:bCs/>
              </w:rPr>
              <w:t>Wrap up &amp; Closing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377" w:rsidRPr="00AA1FC7" w:rsidRDefault="00FE5377" w:rsidP="006A73F2">
            <w:pPr>
              <w:spacing w:beforeLines="40" w:before="96" w:afterLines="40" w:after="96"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吳至行理事長</w:t>
            </w:r>
          </w:p>
        </w:tc>
      </w:tr>
    </w:tbl>
    <w:p w:rsidR="00BF5FDE" w:rsidRDefault="00BF5FDE" w:rsidP="00562ABC">
      <w:pPr>
        <w:jc w:val="center"/>
        <w:rPr>
          <w:rFonts w:eastAsia="標楷體"/>
          <w:b/>
          <w:bCs/>
          <w:sz w:val="32"/>
          <w:szCs w:val="32"/>
        </w:rPr>
      </w:pPr>
    </w:p>
    <w:p w:rsidR="00BF5FDE" w:rsidRDefault="00BF5FDE" w:rsidP="00562ABC">
      <w:pPr>
        <w:jc w:val="center"/>
        <w:rPr>
          <w:rFonts w:eastAsia="標楷體"/>
          <w:b/>
          <w:bCs/>
          <w:sz w:val="32"/>
          <w:szCs w:val="32"/>
        </w:rPr>
      </w:pPr>
    </w:p>
    <w:p w:rsidR="0056272D" w:rsidRPr="00B64755" w:rsidRDefault="0056272D" w:rsidP="00562ABC">
      <w:pPr>
        <w:jc w:val="center"/>
        <w:rPr>
          <w:rFonts w:eastAsia="標楷體"/>
          <w:b/>
          <w:bCs/>
          <w:sz w:val="32"/>
          <w:szCs w:val="32"/>
        </w:rPr>
      </w:pPr>
      <w:bookmarkStart w:id="6" w:name="_GoBack"/>
      <w:bookmarkEnd w:id="6"/>
      <w:r w:rsidRPr="00B64755">
        <w:rPr>
          <w:rFonts w:eastAsia="標楷體"/>
          <w:b/>
          <w:bCs/>
          <w:sz w:val="32"/>
          <w:szCs w:val="32"/>
        </w:rPr>
        <w:lastRenderedPageBreak/>
        <w:t>中華民國骨質疏鬆症學會</w:t>
      </w:r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5</w:t>
      </w:r>
      <w:r w:rsidRPr="00B64755">
        <w:rPr>
          <w:rFonts w:eastAsia="標楷體"/>
          <w:b/>
          <w:bCs/>
          <w:sz w:val="32"/>
          <w:szCs w:val="32"/>
        </w:rPr>
        <w:t>年度會員大會暨學術研討會</w:t>
      </w:r>
    </w:p>
    <w:p w:rsidR="0056272D" w:rsidRPr="0056272D" w:rsidRDefault="0056272D" w:rsidP="0056272D">
      <w:pPr>
        <w:rPr>
          <w:rFonts w:eastAsia="標楷體"/>
        </w:rPr>
      </w:pPr>
    </w:p>
    <w:p w:rsidR="0056272D" w:rsidRPr="00B64755" w:rsidRDefault="0056272D" w:rsidP="0056272D">
      <w:pPr>
        <w:rPr>
          <w:rFonts w:eastAsia="標楷體"/>
        </w:rPr>
      </w:pPr>
      <w:r w:rsidRPr="00B64755">
        <w:rPr>
          <w:rFonts w:eastAsia="標楷體"/>
        </w:rPr>
        <w:t>時間：民國</w:t>
      </w:r>
      <w:r>
        <w:rPr>
          <w:rFonts w:eastAsia="標楷體"/>
        </w:rPr>
        <w:t>10</w:t>
      </w:r>
      <w:r>
        <w:rPr>
          <w:rFonts w:eastAsia="標楷體" w:hint="eastAsia"/>
        </w:rPr>
        <w:t>5</w:t>
      </w:r>
      <w:r w:rsidRPr="00B64755">
        <w:rPr>
          <w:rFonts w:eastAsia="標楷體"/>
        </w:rPr>
        <w:t>年</w:t>
      </w:r>
      <w:r w:rsidRPr="00B64755">
        <w:rPr>
          <w:rFonts w:eastAsia="標楷體"/>
        </w:rPr>
        <w:t xml:space="preserve"> </w:t>
      </w:r>
      <w:r>
        <w:rPr>
          <w:rFonts w:eastAsia="標楷體" w:hint="eastAsia"/>
        </w:rPr>
        <w:t>10</w:t>
      </w:r>
      <w:r w:rsidRPr="00B64755">
        <w:rPr>
          <w:rFonts w:eastAsia="標楷體"/>
        </w:rPr>
        <w:t xml:space="preserve"> </w:t>
      </w:r>
      <w:r w:rsidRPr="00B64755">
        <w:rPr>
          <w:rFonts w:eastAsia="標楷體"/>
        </w:rPr>
        <w:t>月</w:t>
      </w:r>
      <w:r w:rsidRPr="00B64755">
        <w:rPr>
          <w:rFonts w:eastAsia="標楷體"/>
        </w:rPr>
        <w:t xml:space="preserve"> </w:t>
      </w:r>
      <w:r>
        <w:rPr>
          <w:rFonts w:eastAsia="標楷體" w:hint="eastAsia"/>
        </w:rPr>
        <w:t>16</w:t>
      </w:r>
      <w:r w:rsidRPr="00B64755">
        <w:rPr>
          <w:rFonts w:eastAsia="標楷體"/>
        </w:rPr>
        <w:t xml:space="preserve"> </w:t>
      </w:r>
      <w:r w:rsidRPr="00B64755">
        <w:rPr>
          <w:rFonts w:eastAsia="標楷體"/>
        </w:rPr>
        <w:t>日</w:t>
      </w:r>
      <w:r w:rsidRPr="00B64755">
        <w:rPr>
          <w:rFonts w:eastAsia="標楷體"/>
        </w:rPr>
        <w:t xml:space="preserve"> (</w:t>
      </w:r>
      <w:r>
        <w:rPr>
          <w:rFonts w:eastAsia="標楷體"/>
        </w:rPr>
        <w:t>星期</w:t>
      </w:r>
      <w:r w:rsidRPr="00B64755">
        <w:rPr>
          <w:rFonts w:eastAsia="標楷體"/>
        </w:rPr>
        <w:t>日</w:t>
      </w:r>
      <w:r>
        <w:rPr>
          <w:rFonts w:eastAsia="標楷體"/>
        </w:rPr>
        <w:t xml:space="preserve">) </w:t>
      </w:r>
      <w:r w:rsidR="00562ABC">
        <w:rPr>
          <w:rFonts w:eastAsia="標楷體" w:hint="eastAsia"/>
        </w:rPr>
        <w:t>08:00~16:4</w:t>
      </w:r>
      <w:r>
        <w:rPr>
          <w:rFonts w:eastAsia="標楷體" w:hint="eastAsia"/>
        </w:rPr>
        <w:t>0</w:t>
      </w:r>
    </w:p>
    <w:p w:rsidR="0056272D" w:rsidRPr="0058388C" w:rsidRDefault="0056272D" w:rsidP="0056272D">
      <w:pPr>
        <w:rPr>
          <w:rFonts w:eastAsia="標楷體"/>
          <w:color w:val="000000"/>
        </w:rPr>
      </w:pPr>
      <w:r w:rsidRPr="00B64755">
        <w:rPr>
          <w:rFonts w:eastAsia="標楷體"/>
        </w:rPr>
        <w:t>地點：</w:t>
      </w:r>
      <w:r w:rsidRPr="00B64755">
        <w:rPr>
          <w:rFonts w:eastAsia="標楷體"/>
          <w:color w:val="000000"/>
        </w:rPr>
        <w:t>台大醫學院</w:t>
      </w:r>
      <w:r w:rsidRPr="00B64755">
        <w:rPr>
          <w:rFonts w:eastAsia="標楷體"/>
          <w:color w:val="000000"/>
        </w:rPr>
        <w:t>10</w:t>
      </w:r>
      <w:r>
        <w:rPr>
          <w:rFonts w:eastAsia="標楷體" w:hint="eastAsia"/>
          <w:color w:val="000000"/>
        </w:rPr>
        <w:t>3</w:t>
      </w:r>
      <w:r w:rsidRPr="00B64755">
        <w:rPr>
          <w:rFonts w:eastAsia="標楷體"/>
          <w:color w:val="000000"/>
        </w:rPr>
        <w:t>講堂</w:t>
      </w:r>
    </w:p>
    <w:tbl>
      <w:tblPr>
        <w:tblpPr w:leftFromText="180" w:rightFromText="180" w:vertAnchor="text" w:horzAnchor="margin" w:tblpX="6" w:tblpY="1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353"/>
        <w:gridCol w:w="1843"/>
        <w:gridCol w:w="1843"/>
      </w:tblGrid>
      <w:tr w:rsidR="0056272D" w:rsidRPr="00B64755" w:rsidTr="00BF5FDE">
        <w:trPr>
          <w:cantSplit/>
          <w:trHeight w:val="414"/>
        </w:trPr>
        <w:tc>
          <w:tcPr>
            <w:tcW w:w="1701" w:type="dxa"/>
            <w:vAlign w:val="center"/>
          </w:tcPr>
          <w:p w:rsidR="0056272D" w:rsidRPr="00B64755" w:rsidRDefault="0056272D" w:rsidP="000655C9">
            <w:pPr>
              <w:pStyle w:val="9"/>
              <w:spacing w:line="400" w:lineRule="exact"/>
              <w:rPr>
                <w:rFonts w:ascii="Times New Roman" w:eastAsia="標楷體" w:hAnsi="Times New Roman"/>
                <w:sz w:val="24"/>
              </w:rPr>
            </w:pPr>
            <w:r w:rsidRPr="00B64755">
              <w:rPr>
                <w:rFonts w:ascii="Times New Roman" w:eastAsia="標楷體" w:hAnsi="Times New Roman"/>
                <w:sz w:val="24"/>
              </w:rPr>
              <w:t>Time</w:t>
            </w:r>
          </w:p>
        </w:tc>
        <w:tc>
          <w:tcPr>
            <w:tcW w:w="5353" w:type="dxa"/>
            <w:vAlign w:val="center"/>
          </w:tcPr>
          <w:p w:rsidR="0056272D" w:rsidRPr="00B64755" w:rsidRDefault="0056272D" w:rsidP="000655C9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B64755">
              <w:rPr>
                <w:rFonts w:eastAsia="標楷體"/>
                <w:b/>
                <w:bCs/>
              </w:rPr>
              <w:t>Topic</w:t>
            </w:r>
          </w:p>
        </w:tc>
        <w:tc>
          <w:tcPr>
            <w:tcW w:w="1843" w:type="dxa"/>
            <w:vAlign w:val="center"/>
          </w:tcPr>
          <w:p w:rsidR="0056272D" w:rsidRPr="00B64755" w:rsidRDefault="0056272D" w:rsidP="000655C9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B64755">
              <w:rPr>
                <w:rFonts w:eastAsia="標楷體"/>
                <w:b/>
                <w:bCs/>
              </w:rPr>
              <w:t>Speaker</w:t>
            </w:r>
          </w:p>
        </w:tc>
        <w:tc>
          <w:tcPr>
            <w:tcW w:w="1843" w:type="dxa"/>
            <w:vAlign w:val="center"/>
          </w:tcPr>
          <w:p w:rsidR="0056272D" w:rsidRPr="00B64755" w:rsidRDefault="0056272D" w:rsidP="000655C9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B64755">
              <w:rPr>
                <w:rFonts w:eastAsia="標楷體"/>
                <w:b/>
                <w:bCs/>
              </w:rPr>
              <w:t>Moderator</w:t>
            </w:r>
          </w:p>
        </w:tc>
      </w:tr>
      <w:tr w:rsidR="0056272D" w:rsidRPr="00B64755" w:rsidTr="00910669">
        <w:trPr>
          <w:cantSplit/>
          <w:trHeight w:val="154"/>
        </w:trPr>
        <w:tc>
          <w:tcPr>
            <w:tcW w:w="1701" w:type="dxa"/>
            <w:vAlign w:val="center"/>
          </w:tcPr>
          <w:p w:rsidR="0056272D" w:rsidRPr="00B64755" w:rsidRDefault="0056272D" w:rsidP="000655C9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039" w:type="dxa"/>
            <w:gridSpan w:val="3"/>
            <w:vAlign w:val="center"/>
          </w:tcPr>
          <w:p w:rsidR="0056272D" w:rsidRPr="00B955A5" w:rsidRDefault="0056272D" w:rsidP="000655C9">
            <w:pPr>
              <w:spacing w:line="400" w:lineRule="exact"/>
              <w:ind w:firstLineChars="1200" w:firstLine="2880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O</w:t>
            </w:r>
            <w:r>
              <w:rPr>
                <w:rFonts w:eastAsia="標楷體" w:hint="eastAsia"/>
                <w:bCs/>
                <w:color w:val="000000"/>
              </w:rPr>
              <w:t>ral presentation</w:t>
            </w:r>
          </w:p>
        </w:tc>
      </w:tr>
      <w:tr w:rsidR="006F7B1F" w:rsidRPr="00B64755" w:rsidTr="00BF5FDE">
        <w:trPr>
          <w:cantSplit/>
          <w:trHeight w:val="400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08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08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525F95" w:rsidRDefault="006F7B1F" w:rsidP="006F7B1F">
            <w:pPr>
              <w:rPr>
                <w:rFonts w:eastAsia="標楷體"/>
              </w:rPr>
            </w:pPr>
            <w:r w:rsidRPr="00936927">
              <w:rPr>
                <w:rFonts w:eastAsia="標楷體"/>
              </w:rPr>
              <w:t>Sarcopenia and Cognitive Impairment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韓德生</w:t>
            </w:r>
            <w:r w:rsidRPr="00B200AD">
              <w:rPr>
                <w:rFonts w:eastAsia="標楷體" w:hint="eastAsia"/>
                <w:snapToGrid w:val="0"/>
                <w:lang w:val="en-GB"/>
              </w:rPr>
              <w:t>醫師</w:t>
            </w:r>
          </w:p>
        </w:tc>
        <w:tc>
          <w:tcPr>
            <w:tcW w:w="1843" w:type="dxa"/>
            <w:vMerge w:val="restart"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黃泓淵教授</w:t>
            </w:r>
          </w:p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周一鳴教授</w:t>
            </w:r>
          </w:p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詹鼎正院長</w:t>
            </w:r>
          </w:p>
        </w:tc>
      </w:tr>
      <w:tr w:rsidR="006F7B1F" w:rsidRPr="00B64755" w:rsidTr="00BF5FDE">
        <w:trPr>
          <w:cantSplit/>
          <w:trHeight w:val="364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08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08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A4619E" w:rsidRDefault="006F7B1F" w:rsidP="006F7B1F">
            <w:pPr>
              <w:snapToGrid w:val="0"/>
              <w:rPr>
                <w:rFonts w:eastAsia="標楷體"/>
                <w:bCs/>
              </w:rPr>
            </w:pPr>
            <w:r w:rsidRPr="00426F31">
              <w:rPr>
                <w:rFonts w:eastAsia="標楷體"/>
                <w:bCs/>
              </w:rPr>
              <w:t>Bisphosphonates Use and Total Knee Arthroplasty in Patients concomitant with Osteoporosis and Knee Osteoarthritis: A National Cohort Study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傅紹懷</w:t>
            </w:r>
            <w:r w:rsidRPr="00B200AD">
              <w:rPr>
                <w:rFonts w:eastAsia="標楷體" w:hint="eastAsia"/>
                <w:snapToGrid w:val="0"/>
                <w:lang w:val="en-GB"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BF5FDE">
        <w:trPr>
          <w:cantSplit/>
          <w:trHeight w:val="364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08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09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AB52E5" w:rsidRDefault="006F7B1F" w:rsidP="006F7B1F">
            <w:pPr>
              <w:snapToGrid w:val="0"/>
              <w:rPr>
                <w:rFonts w:eastAsia="標楷體"/>
                <w:bCs/>
              </w:rPr>
            </w:pPr>
            <w:r w:rsidRPr="002B21C0">
              <w:rPr>
                <w:rFonts w:eastAsia="標楷體"/>
                <w:bCs/>
              </w:rPr>
              <w:t xml:space="preserve">Liposomal encapsulation for systemic delivery of propranolol via transdermal iontophoresis improves bone microarchitecture in </w:t>
            </w:r>
            <w:proofErr w:type="spellStart"/>
            <w:r w:rsidRPr="002B21C0">
              <w:rPr>
                <w:rFonts w:eastAsia="標楷體"/>
                <w:bCs/>
              </w:rPr>
              <w:t>ovariectomized</w:t>
            </w:r>
            <w:proofErr w:type="spellEnd"/>
            <w:r w:rsidRPr="002B21C0">
              <w:rPr>
                <w:rFonts w:eastAsia="標楷體"/>
                <w:bCs/>
              </w:rPr>
              <w:t xml:space="preserve"> rats</w:t>
            </w:r>
          </w:p>
        </w:tc>
        <w:tc>
          <w:tcPr>
            <w:tcW w:w="1843" w:type="dxa"/>
            <w:vAlign w:val="center"/>
          </w:tcPr>
          <w:p w:rsidR="006F7B1F" w:rsidRPr="00CA1954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陳崇桓</w:t>
            </w:r>
            <w:r w:rsidRPr="00B200AD">
              <w:rPr>
                <w:rFonts w:ascii="標楷體" w:eastAsia="標楷體" w:hAnsi="標楷體" w:hint="eastAsia"/>
                <w:snapToGrid w:val="0"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BF5FDE">
        <w:trPr>
          <w:cantSplit/>
          <w:trHeight w:val="364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 w:rsidRPr="003916F4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1</w:t>
            </w:r>
            <w:r w:rsidRPr="003916F4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B32924" w:rsidRDefault="006F7B1F" w:rsidP="006F7B1F">
            <w:pPr>
              <w:rPr>
                <w:rFonts w:eastAsia="標楷體"/>
                <w:bCs/>
              </w:rPr>
            </w:pPr>
            <w:r w:rsidRPr="0075282E">
              <w:rPr>
                <w:rFonts w:eastAsia="標楷體"/>
                <w:bCs/>
              </w:rPr>
              <w:t>Influence of anti-osteoporotic therapy on creatinine changes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陳英州</w:t>
            </w:r>
            <w:r w:rsidRPr="00B200AD">
              <w:rPr>
                <w:rFonts w:eastAsia="標楷體" w:hint="eastAsia"/>
                <w:bCs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BF5FDE">
        <w:trPr>
          <w:cantSplit/>
          <w:trHeight w:val="302"/>
        </w:trPr>
        <w:tc>
          <w:tcPr>
            <w:tcW w:w="1701" w:type="dxa"/>
            <w:vAlign w:val="center"/>
          </w:tcPr>
          <w:p w:rsidR="006F7B1F" w:rsidRPr="00B64755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1</w:t>
            </w:r>
            <w:r w:rsidRPr="003916F4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2</w:t>
            </w:r>
            <w:r w:rsidRPr="003916F4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B32924" w:rsidRDefault="00CE057A" w:rsidP="006F7B1F">
            <w:pPr>
              <w:rPr>
                <w:rFonts w:eastAsia="標楷體"/>
                <w:bCs/>
              </w:rPr>
            </w:pPr>
            <w:r w:rsidRPr="00CE057A">
              <w:rPr>
                <w:rFonts w:eastAsia="標楷體"/>
                <w:bCs/>
              </w:rPr>
              <w:t xml:space="preserve">Predict sarcopenia by </w:t>
            </w:r>
            <w:proofErr w:type="spellStart"/>
            <w:r w:rsidRPr="00CE057A">
              <w:rPr>
                <w:rFonts w:eastAsia="標楷體"/>
                <w:bCs/>
              </w:rPr>
              <w:t>sonoelastography</w:t>
            </w:r>
            <w:proofErr w:type="spellEnd"/>
            <w:r w:rsidRPr="00CE057A">
              <w:rPr>
                <w:rFonts w:eastAsia="標楷體"/>
                <w:bCs/>
              </w:rPr>
              <w:t xml:space="preserve"> of quadriceps muscle in osteoporotic patients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陳英州</w:t>
            </w:r>
            <w:r w:rsidRPr="00B200AD">
              <w:rPr>
                <w:rFonts w:eastAsia="標楷體" w:hint="eastAsia"/>
                <w:bCs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6F7B1F" w:rsidRPr="00B64755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BF5FDE">
        <w:trPr>
          <w:cantSplit/>
          <w:trHeight w:val="396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2</w:t>
            </w:r>
            <w:r w:rsidRPr="003916F4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3</w:t>
            </w:r>
            <w:r w:rsidRPr="003916F4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AB52E5" w:rsidRDefault="003E07F8" w:rsidP="006F7B1F">
            <w:pPr>
              <w:snapToGrid w:val="0"/>
              <w:rPr>
                <w:rFonts w:eastAsia="標楷體"/>
                <w:bCs/>
              </w:rPr>
            </w:pPr>
            <w:r w:rsidRPr="003E07F8">
              <w:rPr>
                <w:rFonts w:eastAsia="標楷體"/>
                <w:bCs/>
              </w:rPr>
              <w:t>Development and validation of a modified male osteoporosis self-assessment tool for Taiwan(MOSTAI)</w:t>
            </w:r>
          </w:p>
        </w:tc>
        <w:tc>
          <w:tcPr>
            <w:tcW w:w="1843" w:type="dxa"/>
            <w:vAlign w:val="center"/>
          </w:tcPr>
          <w:p w:rsidR="006F7B1F" w:rsidRPr="00CA1954" w:rsidRDefault="003E07F8" w:rsidP="006F7B1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劉東</w:t>
            </w:r>
            <w:r w:rsidR="006F7B1F">
              <w:rPr>
                <w:rFonts w:ascii="標楷體" w:eastAsia="標楷體" w:hAnsi="標楷體" w:hint="eastAsia"/>
                <w:snapToGrid w:val="0"/>
              </w:rPr>
              <w:t>桓</w:t>
            </w:r>
            <w:r w:rsidR="006F7B1F" w:rsidRPr="00B200AD">
              <w:rPr>
                <w:rFonts w:ascii="標楷體" w:eastAsia="標楷體" w:hAnsi="標楷體" w:hint="eastAsia"/>
                <w:snapToGrid w:val="0"/>
              </w:rPr>
              <w:t>醫師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7B1F" w:rsidRPr="00B64755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BF5FDE">
        <w:trPr>
          <w:cantSplit/>
          <w:trHeight w:val="396"/>
        </w:trPr>
        <w:tc>
          <w:tcPr>
            <w:tcW w:w="1701" w:type="dxa"/>
            <w:vAlign w:val="center"/>
          </w:tcPr>
          <w:p w:rsidR="006F7B1F" w:rsidRPr="003916F4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40</w:t>
            </w:r>
          </w:p>
        </w:tc>
        <w:tc>
          <w:tcPr>
            <w:tcW w:w="5353" w:type="dxa"/>
            <w:vAlign w:val="center"/>
          </w:tcPr>
          <w:p w:rsidR="00D17300" w:rsidRPr="00A4619E" w:rsidRDefault="00D17300" w:rsidP="006F7B1F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 case report of traditional Chinese medicine in treating </w:t>
            </w:r>
            <w:proofErr w:type="spellStart"/>
            <w:r>
              <w:rPr>
                <w:rFonts w:eastAsia="標楷體"/>
                <w:bCs/>
              </w:rPr>
              <w:t>osteosarcopenia</w:t>
            </w:r>
            <w:proofErr w:type="spellEnd"/>
          </w:p>
        </w:tc>
        <w:tc>
          <w:tcPr>
            <w:tcW w:w="1843" w:type="dxa"/>
            <w:vAlign w:val="center"/>
          </w:tcPr>
          <w:p w:rsidR="006F7B1F" w:rsidRDefault="00D17300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吳佩青</w:t>
            </w:r>
            <w:r w:rsidR="006F7B1F" w:rsidRPr="00B200AD">
              <w:rPr>
                <w:rFonts w:eastAsia="標楷體" w:hint="eastAsia"/>
                <w:snapToGrid w:val="0"/>
                <w:lang w:val="en-GB"/>
              </w:rPr>
              <w:t>醫師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7B1F" w:rsidRPr="00B64755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BF5FDE">
        <w:trPr>
          <w:cantSplit/>
          <w:trHeight w:val="79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4</w:t>
            </w:r>
            <w:r w:rsidRPr="003916F4"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0</w:t>
            </w:r>
            <w:r w:rsidRPr="003916F4"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5</w:t>
            </w:r>
            <w:r w:rsidRPr="003916F4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A51C52" w:rsidRPr="00525F95" w:rsidRDefault="00061740" w:rsidP="006F7B1F">
            <w:pPr>
              <w:rPr>
                <w:rFonts w:eastAsia="標楷體"/>
              </w:rPr>
            </w:pPr>
            <w:r w:rsidRPr="00061740">
              <w:rPr>
                <w:rFonts w:eastAsia="標楷體"/>
              </w:rPr>
              <w:t xml:space="preserve">Prevalence of Osteoporosis and Low Bone Mass in postmenopausal </w:t>
            </w:r>
            <w:proofErr w:type="spellStart"/>
            <w:r w:rsidRPr="00061740">
              <w:rPr>
                <w:rFonts w:eastAsia="標楷體"/>
              </w:rPr>
              <w:t>womem</w:t>
            </w:r>
            <w:proofErr w:type="spellEnd"/>
            <w:r w:rsidRPr="00061740">
              <w:rPr>
                <w:rFonts w:eastAsia="標楷體"/>
              </w:rPr>
              <w:t xml:space="preserve"> with vertebral compression fracture</w:t>
            </w:r>
          </w:p>
        </w:tc>
        <w:tc>
          <w:tcPr>
            <w:tcW w:w="1843" w:type="dxa"/>
            <w:vAlign w:val="center"/>
          </w:tcPr>
          <w:p w:rsidR="006F7B1F" w:rsidRDefault="00061740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呂佳勳</w:t>
            </w:r>
            <w:r w:rsidR="006F7B1F" w:rsidRPr="00B200AD">
              <w:rPr>
                <w:rFonts w:eastAsia="標楷體" w:hint="eastAsia"/>
                <w:snapToGrid w:val="0"/>
                <w:lang w:val="en-GB"/>
              </w:rPr>
              <w:t>醫師</w:t>
            </w:r>
          </w:p>
        </w:tc>
        <w:tc>
          <w:tcPr>
            <w:tcW w:w="1843" w:type="dxa"/>
            <w:vMerge/>
            <w:vAlign w:val="center"/>
          </w:tcPr>
          <w:p w:rsidR="006F7B1F" w:rsidRPr="00B64755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8C6C8F">
        <w:trPr>
          <w:cantSplit/>
          <w:trHeight w:val="79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09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/>
                <w:bCs/>
              </w:rPr>
              <w:t>0-10:</w:t>
            </w:r>
            <w:r>
              <w:rPr>
                <w:rFonts w:eastAsia="標楷體" w:hint="eastAsia"/>
                <w:bCs/>
              </w:rPr>
              <w:t>10</w:t>
            </w:r>
          </w:p>
        </w:tc>
        <w:tc>
          <w:tcPr>
            <w:tcW w:w="9039" w:type="dxa"/>
            <w:gridSpan w:val="3"/>
            <w:vAlign w:val="center"/>
          </w:tcPr>
          <w:p w:rsidR="006F7B1F" w:rsidRPr="00B64755" w:rsidRDefault="006F7B1F" w:rsidP="006F7B1F">
            <w:pPr>
              <w:spacing w:line="400" w:lineRule="exact"/>
              <w:ind w:rightChars="-90" w:right="-216"/>
              <w:jc w:val="center"/>
              <w:rPr>
                <w:rFonts w:eastAsia="標楷體"/>
                <w:bCs/>
              </w:rPr>
            </w:pPr>
            <w:r w:rsidRPr="00B955A5">
              <w:rPr>
                <w:rFonts w:eastAsia="標楷體"/>
                <w:bCs/>
                <w:color w:val="000000"/>
              </w:rPr>
              <w:t>Coffee Break</w:t>
            </w:r>
          </w:p>
        </w:tc>
      </w:tr>
      <w:tr w:rsidR="006F7B1F" w:rsidRPr="00B64755" w:rsidTr="00BF5FDE">
        <w:trPr>
          <w:cantSplit/>
          <w:trHeight w:val="79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0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00</w:t>
            </w:r>
          </w:p>
        </w:tc>
        <w:tc>
          <w:tcPr>
            <w:tcW w:w="5353" w:type="dxa"/>
            <w:vAlign w:val="center"/>
          </w:tcPr>
          <w:p w:rsidR="006F7B1F" w:rsidRPr="00953A71" w:rsidRDefault="006F7B1F" w:rsidP="006F7B1F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 w:rsidRPr="003F1C87">
              <w:rPr>
                <w:rFonts w:eastAsia="標楷體" w:hint="eastAsia"/>
                <w:bCs/>
              </w:rPr>
              <w:t>糖尿病病人合併骨質疏鬆症之營養照護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 w:rsidRPr="003F1C87">
              <w:rPr>
                <w:rFonts w:ascii="標楷體" w:eastAsia="標楷體" w:hAnsi="標楷體" w:hint="eastAsia"/>
                <w:bCs/>
              </w:rPr>
              <w:t>楊雀戀營養師/ 北榮主任</w:t>
            </w:r>
          </w:p>
        </w:tc>
        <w:tc>
          <w:tcPr>
            <w:tcW w:w="1843" w:type="dxa"/>
            <w:vMerge w:val="restart"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杜思德理事長</w:t>
            </w:r>
          </w:p>
          <w:p w:rsidR="006F7B1F" w:rsidRPr="00B64755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張賴昇平主任</w:t>
            </w:r>
          </w:p>
        </w:tc>
      </w:tr>
      <w:tr w:rsidR="006F7B1F" w:rsidRPr="00B64755" w:rsidTr="00BF5FDE">
        <w:trPr>
          <w:cantSplit/>
          <w:trHeight w:val="398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30</w:t>
            </w:r>
          </w:p>
        </w:tc>
        <w:tc>
          <w:tcPr>
            <w:tcW w:w="5353" w:type="dxa"/>
            <w:vAlign w:val="center"/>
          </w:tcPr>
          <w:p w:rsidR="006F7B1F" w:rsidRPr="00953A71" w:rsidRDefault="006F7B1F" w:rsidP="006F7B1F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 w:rsidRPr="003F1C87">
              <w:rPr>
                <w:rFonts w:eastAsia="標楷體" w:hint="eastAsia"/>
                <w:bCs/>
              </w:rPr>
              <w:t>從糖尿病</w:t>
            </w:r>
            <w:proofErr w:type="gramStart"/>
            <w:r w:rsidRPr="003F1C87">
              <w:rPr>
                <w:rFonts w:eastAsia="標楷體" w:hint="eastAsia"/>
                <w:bCs/>
              </w:rPr>
              <w:t>照護看骨質疏鬆症</w:t>
            </w:r>
            <w:proofErr w:type="gramEnd"/>
            <w:r w:rsidRPr="003F1C87">
              <w:rPr>
                <w:rFonts w:eastAsia="標楷體" w:hint="eastAsia"/>
                <w:bCs/>
              </w:rPr>
              <w:t>照護網之未來發展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 w:rsidRPr="003F1C87">
              <w:rPr>
                <w:rFonts w:ascii="標楷體" w:eastAsia="標楷體" w:hAnsi="標楷體" w:hint="eastAsia"/>
                <w:bCs/>
              </w:rPr>
              <w:t>李晏慈護理師</w:t>
            </w:r>
            <w:r>
              <w:rPr>
                <w:rFonts w:ascii="標楷體" w:eastAsia="標楷體" w:hAnsi="標楷體" w:hint="eastAsia"/>
                <w:bCs/>
              </w:rPr>
              <w:t xml:space="preserve">/ </w:t>
            </w:r>
            <w:proofErr w:type="gramStart"/>
            <w:r w:rsidRPr="003F1C87">
              <w:rPr>
                <w:rFonts w:ascii="標楷體" w:eastAsia="標楷體" w:hAnsi="標楷體" w:hint="eastAsia"/>
                <w:bCs/>
              </w:rPr>
              <w:t>鹿基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</w:p>
        </w:tc>
      </w:tr>
      <w:tr w:rsidR="006F7B1F" w:rsidRPr="00B64755" w:rsidTr="00910669">
        <w:trPr>
          <w:cantSplit/>
          <w:trHeight w:val="229"/>
        </w:trPr>
        <w:tc>
          <w:tcPr>
            <w:tcW w:w="1701" w:type="dxa"/>
            <w:vAlign w:val="center"/>
          </w:tcPr>
          <w:p w:rsidR="006F7B1F" w:rsidRPr="00B64755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B64755">
              <w:rPr>
                <w:rFonts w:eastAsia="標楷體"/>
                <w:bCs/>
              </w:rPr>
              <w:t>11: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0-</w:t>
            </w:r>
            <w:r>
              <w:rPr>
                <w:rFonts w:eastAsia="標楷體"/>
                <w:bCs/>
              </w:rPr>
              <w:t>12: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6F7B1F" w:rsidRPr="009B1764" w:rsidRDefault="006F7B1F" w:rsidP="006F7B1F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proofErr w:type="gramStart"/>
            <w:r w:rsidRPr="009B1764">
              <w:rPr>
                <w:rFonts w:eastAsia="標楷體"/>
                <w:bCs/>
                <w:color w:val="000000"/>
              </w:rPr>
              <w:t>105</w:t>
            </w:r>
            <w:proofErr w:type="gramEnd"/>
            <w:r w:rsidRPr="009B1764">
              <w:rPr>
                <w:rFonts w:eastAsia="標楷體"/>
                <w:bCs/>
                <w:color w:val="000000"/>
              </w:rPr>
              <w:t>年度會員大會</w:t>
            </w:r>
            <w:r>
              <w:rPr>
                <w:rFonts w:eastAsia="標楷體" w:hint="eastAsia"/>
                <w:bCs/>
                <w:color w:val="000000"/>
              </w:rPr>
              <w:t>（</w:t>
            </w:r>
            <w:r>
              <w:rPr>
                <w:rFonts w:eastAsia="標楷體" w:hint="eastAsia"/>
                <w:bCs/>
                <w:color w:val="000000"/>
              </w:rPr>
              <w:t>102</w:t>
            </w:r>
            <w:r>
              <w:rPr>
                <w:rFonts w:eastAsia="標楷體" w:hint="eastAsia"/>
                <w:bCs/>
                <w:color w:val="000000"/>
              </w:rPr>
              <w:t>講堂）</w:t>
            </w:r>
          </w:p>
        </w:tc>
      </w:tr>
      <w:tr w:rsidR="006F7B1F" w:rsidRPr="00B64755" w:rsidTr="004303C0">
        <w:trPr>
          <w:cantSplit/>
          <w:trHeight w:val="267"/>
        </w:trPr>
        <w:tc>
          <w:tcPr>
            <w:tcW w:w="1701" w:type="dxa"/>
            <w:vAlign w:val="center"/>
          </w:tcPr>
          <w:p w:rsidR="006F7B1F" w:rsidRPr="00B64755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12:</w:t>
            </w:r>
            <w:r>
              <w:rPr>
                <w:rFonts w:eastAsia="標楷體" w:hint="eastAsia"/>
                <w:bCs/>
              </w:rPr>
              <w:t>0</w:t>
            </w:r>
            <w:r w:rsidRPr="00B64755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6F7B1F" w:rsidRPr="00B955A5" w:rsidRDefault="006F7B1F" w:rsidP="006F7B1F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B955A5">
              <w:rPr>
                <w:rFonts w:eastAsia="標楷體"/>
                <w:bCs/>
                <w:color w:val="000000"/>
              </w:rPr>
              <w:t>Lunch &amp; Break</w:t>
            </w:r>
          </w:p>
        </w:tc>
      </w:tr>
      <w:tr w:rsidR="006F7B1F" w:rsidRPr="00B64755" w:rsidTr="00BF5FDE">
        <w:trPr>
          <w:cantSplit/>
          <w:trHeight w:val="301"/>
        </w:trPr>
        <w:tc>
          <w:tcPr>
            <w:tcW w:w="1701" w:type="dxa"/>
            <w:vAlign w:val="center"/>
          </w:tcPr>
          <w:p w:rsidR="006F7B1F" w:rsidRPr="00F729B9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F729B9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3</w:t>
            </w:r>
            <w:r w:rsidRPr="00F729B9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F729B9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4</w:t>
            </w:r>
            <w:r w:rsidRPr="00F729B9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F729B9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F729B9" w:rsidRDefault="006F7B1F" w:rsidP="006F7B1F">
            <w:pPr>
              <w:spacing w:line="400" w:lineRule="exact"/>
              <w:rPr>
                <w:bCs/>
              </w:rPr>
            </w:pPr>
            <w:r>
              <w:rPr>
                <w:rFonts w:eastAsia="標楷體" w:hint="eastAsia"/>
                <w:bCs/>
              </w:rPr>
              <w:t>MRONJ</w:t>
            </w:r>
            <w:r>
              <w:rPr>
                <w:rFonts w:eastAsia="標楷體" w:hint="eastAsia"/>
                <w:bCs/>
              </w:rPr>
              <w:t>之診斷與治療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李正喆醫師</w:t>
            </w:r>
          </w:p>
        </w:tc>
        <w:tc>
          <w:tcPr>
            <w:tcW w:w="1843" w:type="dxa"/>
            <w:vAlign w:val="center"/>
          </w:tcPr>
          <w:p w:rsidR="006F7B1F" w:rsidRPr="00B64755" w:rsidRDefault="006F7B1F" w:rsidP="006F7B1F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color w:val="000000"/>
              </w:rPr>
              <w:t>許文蔚院長</w:t>
            </w:r>
          </w:p>
        </w:tc>
      </w:tr>
      <w:tr w:rsidR="006F7B1F" w:rsidRPr="00B64755" w:rsidTr="00BF5FDE">
        <w:trPr>
          <w:cantSplit/>
          <w:trHeight w:val="263"/>
        </w:trPr>
        <w:tc>
          <w:tcPr>
            <w:tcW w:w="1701" w:type="dxa"/>
            <w:vAlign w:val="center"/>
          </w:tcPr>
          <w:p w:rsidR="006F7B1F" w:rsidRPr="00525F95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525F95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4</w:t>
            </w:r>
            <w:r w:rsidRPr="00525F95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525F95">
              <w:rPr>
                <w:rFonts w:eastAsia="標楷體"/>
                <w:bCs/>
              </w:rPr>
              <w:t>0-14:</w:t>
            </w:r>
            <w:r>
              <w:rPr>
                <w:rFonts w:eastAsia="標楷體" w:hint="eastAsia"/>
                <w:bCs/>
              </w:rPr>
              <w:t>5</w:t>
            </w:r>
            <w:r w:rsidRPr="00525F9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525F95" w:rsidRDefault="006F7B1F" w:rsidP="006F7B1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AFF</w:t>
            </w:r>
            <w:r>
              <w:rPr>
                <w:rFonts w:eastAsia="標楷體" w:hint="eastAsia"/>
              </w:rPr>
              <w:t>非典型骨折</w:t>
            </w:r>
            <w:r>
              <w:rPr>
                <w:rFonts w:eastAsia="標楷體" w:hint="eastAsia"/>
                <w:bCs/>
              </w:rPr>
              <w:t>之診斷與治療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吳長晉醫師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spacing w:line="400" w:lineRule="exact"/>
              <w:ind w:rightChars="-90" w:right="-216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羅淑芬教授</w:t>
            </w:r>
          </w:p>
        </w:tc>
      </w:tr>
      <w:tr w:rsidR="006F7B1F" w:rsidRPr="00B64755" w:rsidTr="00917556">
        <w:trPr>
          <w:cantSplit/>
          <w:trHeight w:val="263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14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9039" w:type="dxa"/>
            <w:gridSpan w:val="3"/>
            <w:vAlign w:val="center"/>
          </w:tcPr>
          <w:p w:rsidR="006F7B1F" w:rsidRDefault="006F7B1F" w:rsidP="006F7B1F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955A5">
              <w:rPr>
                <w:rFonts w:eastAsia="標楷體"/>
                <w:bCs/>
                <w:color w:val="000000"/>
              </w:rPr>
              <w:t>Coffee Break</w:t>
            </w:r>
          </w:p>
        </w:tc>
      </w:tr>
      <w:tr w:rsidR="006F7B1F" w:rsidRPr="00B64755" w:rsidTr="00BF5FDE">
        <w:trPr>
          <w:cantSplit/>
          <w:trHeight w:val="328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Pr="004449F5" w:rsidRDefault="006F7B1F" w:rsidP="006F7B1F">
            <w:pPr>
              <w:spacing w:line="400" w:lineRule="exact"/>
              <w:rPr>
                <w:rFonts w:ascii="標楷體" w:eastAsia="標楷體" w:hAnsi="標楷體"/>
              </w:rPr>
            </w:pPr>
            <w:r w:rsidRPr="004449F5">
              <w:rPr>
                <w:rFonts w:ascii="標楷體" w:eastAsia="標楷體" w:hAnsi="標楷體" w:hint="eastAsia"/>
              </w:rPr>
              <w:t>藥物治療之</w:t>
            </w:r>
            <w:proofErr w:type="gramStart"/>
            <w:r w:rsidRPr="004449F5">
              <w:rPr>
                <w:rFonts w:ascii="標楷體" w:eastAsia="標楷體" w:hAnsi="標楷體" w:hint="eastAsia"/>
              </w:rPr>
              <w:t>醫</w:t>
            </w:r>
            <w:proofErr w:type="gramEnd"/>
            <w:r w:rsidRPr="004449F5">
              <w:rPr>
                <w:rFonts w:ascii="標楷體" w:eastAsia="標楷體" w:hAnsi="標楷體" w:hint="eastAsia"/>
              </w:rPr>
              <w:t>糾實務判決解析</w:t>
            </w:r>
          </w:p>
          <w:p w:rsidR="006F7B1F" w:rsidRPr="00732B94" w:rsidRDefault="006F7B1F" w:rsidP="006F7B1F">
            <w:pPr>
              <w:spacing w:line="400" w:lineRule="exact"/>
              <w:rPr>
                <w:rFonts w:eastAsia="標楷體"/>
              </w:rPr>
            </w:pPr>
            <w:r w:rsidRPr="004449F5">
              <w:rPr>
                <w:rFonts w:ascii="標楷體" w:eastAsia="標楷體" w:hAnsi="標楷體" w:hint="eastAsia"/>
              </w:rPr>
              <w:t>兼談</w:t>
            </w:r>
            <w:proofErr w:type="gramStart"/>
            <w:r w:rsidRPr="004449F5">
              <w:rPr>
                <w:rFonts w:ascii="標楷體" w:eastAsia="標楷體" w:hAnsi="標楷體" w:hint="eastAsia"/>
              </w:rPr>
              <w:t>醫</w:t>
            </w:r>
            <w:proofErr w:type="gramEnd"/>
            <w:r w:rsidRPr="004449F5">
              <w:rPr>
                <w:rFonts w:ascii="標楷體" w:eastAsia="標楷體" w:hAnsi="標楷體" w:hint="eastAsia"/>
              </w:rPr>
              <w:t>糾預防與多元處理模式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>
              <w:rPr>
                <w:rFonts w:eastAsia="標楷體" w:hint="eastAsia"/>
                <w:snapToGrid w:val="0"/>
                <w:lang w:val="en-GB"/>
              </w:rPr>
              <w:t>王志嘉醫師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7B1F" w:rsidRPr="00B64755" w:rsidRDefault="006F7B1F" w:rsidP="006F7B1F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 w:rsidRPr="00476D58">
              <w:rPr>
                <w:rFonts w:eastAsia="標楷體" w:hint="eastAsia"/>
                <w:bCs/>
              </w:rPr>
              <w:t>劉華昌教授</w:t>
            </w:r>
          </w:p>
        </w:tc>
      </w:tr>
      <w:tr w:rsidR="006F7B1F" w:rsidRPr="00B64755" w:rsidTr="00BF5FDE">
        <w:trPr>
          <w:cantSplit/>
          <w:trHeight w:val="328"/>
        </w:trPr>
        <w:tc>
          <w:tcPr>
            <w:tcW w:w="1701" w:type="dxa"/>
            <w:vAlign w:val="center"/>
          </w:tcPr>
          <w:p w:rsidR="006F7B1F" w:rsidRDefault="006F7B1F" w:rsidP="006F7B1F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/>
                <w:bCs/>
              </w:rPr>
              <w:t>0-</w:t>
            </w:r>
            <w:r>
              <w:rPr>
                <w:rFonts w:eastAsia="標楷體" w:hint="eastAsia"/>
                <w:bCs/>
              </w:rPr>
              <w:t>16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4</w:t>
            </w:r>
            <w:r w:rsidRPr="00B64755">
              <w:rPr>
                <w:rFonts w:eastAsia="標楷體"/>
                <w:bCs/>
              </w:rPr>
              <w:t>0</w:t>
            </w:r>
          </w:p>
        </w:tc>
        <w:tc>
          <w:tcPr>
            <w:tcW w:w="5353" w:type="dxa"/>
            <w:vAlign w:val="center"/>
          </w:tcPr>
          <w:p w:rsidR="006F7B1F" w:rsidRDefault="006F7B1F" w:rsidP="006F7B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成人健檢實證醫學</w:t>
            </w:r>
          </w:p>
        </w:tc>
        <w:tc>
          <w:tcPr>
            <w:tcW w:w="1843" w:type="dxa"/>
            <w:vAlign w:val="center"/>
          </w:tcPr>
          <w:p w:rsidR="006F7B1F" w:rsidRDefault="006F7B1F" w:rsidP="006F7B1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napToGrid w:val="0"/>
                <w:lang w:val="en-GB"/>
              </w:rPr>
            </w:pPr>
            <w:r w:rsidRPr="006A73F2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康曉妍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醫師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7B1F" w:rsidRDefault="006F7B1F" w:rsidP="006F7B1F">
            <w:pPr>
              <w:snapToGrid w:val="0"/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陳博光教授</w:t>
            </w:r>
          </w:p>
        </w:tc>
      </w:tr>
    </w:tbl>
    <w:p w:rsidR="000B51A7" w:rsidRPr="00AB52E5" w:rsidRDefault="000B51A7" w:rsidP="00555048">
      <w:pPr>
        <w:rPr>
          <w:rFonts w:eastAsia="標楷體"/>
        </w:rPr>
      </w:pPr>
    </w:p>
    <w:sectPr w:rsidR="000B51A7" w:rsidRPr="00AB52E5" w:rsidSect="00A43E36">
      <w:headerReference w:type="default" r:id="rId8"/>
      <w:pgSz w:w="11907" w:h="16840" w:code="9"/>
      <w:pgMar w:top="142" w:right="720" w:bottom="426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C4" w:rsidRDefault="00C81DC4" w:rsidP="00CC4347">
      <w:r>
        <w:separator/>
      </w:r>
    </w:p>
  </w:endnote>
  <w:endnote w:type="continuationSeparator" w:id="0">
    <w:p w:rsidR="00C81DC4" w:rsidRDefault="00C81DC4" w:rsidP="00CC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C4" w:rsidRDefault="00C81DC4" w:rsidP="00CC4347">
      <w:r>
        <w:separator/>
      </w:r>
    </w:p>
  </w:footnote>
  <w:footnote w:type="continuationSeparator" w:id="0">
    <w:p w:rsidR="00C81DC4" w:rsidRDefault="00C81DC4" w:rsidP="00CC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E51" w:rsidRDefault="005A2E51" w:rsidP="00E96AEB">
    <w:pPr>
      <w:pStyle w:val="a6"/>
      <w:ind w:right="120"/>
      <w:jc w:val="right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A26"/>
    <w:multiLevelType w:val="hybridMultilevel"/>
    <w:tmpl w:val="3404CA66"/>
    <w:lvl w:ilvl="0" w:tplc="3E3E2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2"/>
    <w:rsid w:val="00002FE8"/>
    <w:rsid w:val="00010416"/>
    <w:rsid w:val="00012232"/>
    <w:rsid w:val="000156DF"/>
    <w:rsid w:val="0002025F"/>
    <w:rsid w:val="000204A3"/>
    <w:rsid w:val="00020BCF"/>
    <w:rsid w:val="00025C82"/>
    <w:rsid w:val="00026513"/>
    <w:rsid w:val="00027AF0"/>
    <w:rsid w:val="00030130"/>
    <w:rsid w:val="00034872"/>
    <w:rsid w:val="00034F04"/>
    <w:rsid w:val="00035F14"/>
    <w:rsid w:val="0004013B"/>
    <w:rsid w:val="00040438"/>
    <w:rsid w:val="0004484F"/>
    <w:rsid w:val="000459AB"/>
    <w:rsid w:val="0005082E"/>
    <w:rsid w:val="00052BF2"/>
    <w:rsid w:val="00052E42"/>
    <w:rsid w:val="00053184"/>
    <w:rsid w:val="0005415F"/>
    <w:rsid w:val="00060789"/>
    <w:rsid w:val="00061740"/>
    <w:rsid w:val="000655C9"/>
    <w:rsid w:val="00067B38"/>
    <w:rsid w:val="00070D0D"/>
    <w:rsid w:val="0007120E"/>
    <w:rsid w:val="00071B29"/>
    <w:rsid w:val="00076569"/>
    <w:rsid w:val="0008172E"/>
    <w:rsid w:val="000820ED"/>
    <w:rsid w:val="000829D5"/>
    <w:rsid w:val="00086B5E"/>
    <w:rsid w:val="00086C84"/>
    <w:rsid w:val="00087065"/>
    <w:rsid w:val="00090000"/>
    <w:rsid w:val="000903E9"/>
    <w:rsid w:val="00092A3F"/>
    <w:rsid w:val="00097EE2"/>
    <w:rsid w:val="000A0353"/>
    <w:rsid w:val="000A1C0E"/>
    <w:rsid w:val="000B51A7"/>
    <w:rsid w:val="000B5E96"/>
    <w:rsid w:val="000B79BB"/>
    <w:rsid w:val="000C0C3F"/>
    <w:rsid w:val="000C3A5F"/>
    <w:rsid w:val="000C4760"/>
    <w:rsid w:val="000C78B8"/>
    <w:rsid w:val="000D2E74"/>
    <w:rsid w:val="000D5EFF"/>
    <w:rsid w:val="000F31F2"/>
    <w:rsid w:val="00102061"/>
    <w:rsid w:val="001036ED"/>
    <w:rsid w:val="00105139"/>
    <w:rsid w:val="00106F16"/>
    <w:rsid w:val="001071A3"/>
    <w:rsid w:val="001116F6"/>
    <w:rsid w:val="001200DD"/>
    <w:rsid w:val="001253E4"/>
    <w:rsid w:val="00125406"/>
    <w:rsid w:val="001260D9"/>
    <w:rsid w:val="001420D4"/>
    <w:rsid w:val="00142C84"/>
    <w:rsid w:val="00143F32"/>
    <w:rsid w:val="00144AC0"/>
    <w:rsid w:val="00152139"/>
    <w:rsid w:val="001602EE"/>
    <w:rsid w:val="001612E9"/>
    <w:rsid w:val="00163417"/>
    <w:rsid w:val="00164C7B"/>
    <w:rsid w:val="00177C74"/>
    <w:rsid w:val="00177E38"/>
    <w:rsid w:val="00182219"/>
    <w:rsid w:val="001822D7"/>
    <w:rsid w:val="00191C77"/>
    <w:rsid w:val="00193E3D"/>
    <w:rsid w:val="00195A16"/>
    <w:rsid w:val="001A3794"/>
    <w:rsid w:val="001A72E3"/>
    <w:rsid w:val="001A7FFA"/>
    <w:rsid w:val="001B1F1B"/>
    <w:rsid w:val="001B2D90"/>
    <w:rsid w:val="001B4D4F"/>
    <w:rsid w:val="001C291D"/>
    <w:rsid w:val="001C2EDB"/>
    <w:rsid w:val="001C2FF6"/>
    <w:rsid w:val="001D02ED"/>
    <w:rsid w:val="001D66FB"/>
    <w:rsid w:val="001E33E6"/>
    <w:rsid w:val="001E7873"/>
    <w:rsid w:val="001F1C38"/>
    <w:rsid w:val="001F5ABE"/>
    <w:rsid w:val="001F5C35"/>
    <w:rsid w:val="00207D5C"/>
    <w:rsid w:val="0021154C"/>
    <w:rsid w:val="0021481B"/>
    <w:rsid w:val="002167AB"/>
    <w:rsid w:val="002169C1"/>
    <w:rsid w:val="00221269"/>
    <w:rsid w:val="00221DC6"/>
    <w:rsid w:val="00224F62"/>
    <w:rsid w:val="002312A0"/>
    <w:rsid w:val="00231AAC"/>
    <w:rsid w:val="00234648"/>
    <w:rsid w:val="0024060C"/>
    <w:rsid w:val="00241C48"/>
    <w:rsid w:val="00242370"/>
    <w:rsid w:val="00245332"/>
    <w:rsid w:val="002454F1"/>
    <w:rsid w:val="00247D4A"/>
    <w:rsid w:val="00251BCE"/>
    <w:rsid w:val="0025253F"/>
    <w:rsid w:val="00253AAB"/>
    <w:rsid w:val="00256108"/>
    <w:rsid w:val="00263326"/>
    <w:rsid w:val="00263CAE"/>
    <w:rsid w:val="0026512A"/>
    <w:rsid w:val="00265DA3"/>
    <w:rsid w:val="00270BA7"/>
    <w:rsid w:val="0027388D"/>
    <w:rsid w:val="002831A9"/>
    <w:rsid w:val="00283F1B"/>
    <w:rsid w:val="002858EA"/>
    <w:rsid w:val="00293475"/>
    <w:rsid w:val="00297E41"/>
    <w:rsid w:val="002A1F3C"/>
    <w:rsid w:val="002A2985"/>
    <w:rsid w:val="002A719A"/>
    <w:rsid w:val="002B21C0"/>
    <w:rsid w:val="002B6555"/>
    <w:rsid w:val="002C0521"/>
    <w:rsid w:val="002C2772"/>
    <w:rsid w:val="002C3D33"/>
    <w:rsid w:val="002D03CF"/>
    <w:rsid w:val="002D2E8D"/>
    <w:rsid w:val="002D453B"/>
    <w:rsid w:val="002D4CE1"/>
    <w:rsid w:val="002D736F"/>
    <w:rsid w:val="002E0D06"/>
    <w:rsid w:val="002E491F"/>
    <w:rsid w:val="002E5FD6"/>
    <w:rsid w:val="002E7047"/>
    <w:rsid w:val="002F74B1"/>
    <w:rsid w:val="002F7E34"/>
    <w:rsid w:val="003015E9"/>
    <w:rsid w:val="00314ACF"/>
    <w:rsid w:val="00316C5B"/>
    <w:rsid w:val="003201E4"/>
    <w:rsid w:val="003219F8"/>
    <w:rsid w:val="003222B2"/>
    <w:rsid w:val="0032451E"/>
    <w:rsid w:val="00324595"/>
    <w:rsid w:val="00325284"/>
    <w:rsid w:val="0033276C"/>
    <w:rsid w:val="00342E66"/>
    <w:rsid w:val="00345A42"/>
    <w:rsid w:val="003464B4"/>
    <w:rsid w:val="003471A4"/>
    <w:rsid w:val="003472A7"/>
    <w:rsid w:val="00361CDB"/>
    <w:rsid w:val="00364469"/>
    <w:rsid w:val="003650C3"/>
    <w:rsid w:val="003659C3"/>
    <w:rsid w:val="003723EC"/>
    <w:rsid w:val="00373E9B"/>
    <w:rsid w:val="003750E0"/>
    <w:rsid w:val="003916F4"/>
    <w:rsid w:val="00393EC5"/>
    <w:rsid w:val="003A18C8"/>
    <w:rsid w:val="003A1D0F"/>
    <w:rsid w:val="003B358D"/>
    <w:rsid w:val="003B4523"/>
    <w:rsid w:val="003B4D84"/>
    <w:rsid w:val="003B74DF"/>
    <w:rsid w:val="003C3029"/>
    <w:rsid w:val="003C662E"/>
    <w:rsid w:val="003C6F79"/>
    <w:rsid w:val="003C6FAE"/>
    <w:rsid w:val="003D2E93"/>
    <w:rsid w:val="003D3E5C"/>
    <w:rsid w:val="003E07F8"/>
    <w:rsid w:val="003E5904"/>
    <w:rsid w:val="003F0914"/>
    <w:rsid w:val="003F1C87"/>
    <w:rsid w:val="003F51FE"/>
    <w:rsid w:val="004020D1"/>
    <w:rsid w:val="0040631F"/>
    <w:rsid w:val="004105F6"/>
    <w:rsid w:val="00411CEE"/>
    <w:rsid w:val="00415986"/>
    <w:rsid w:val="00426F31"/>
    <w:rsid w:val="004303C0"/>
    <w:rsid w:val="00437844"/>
    <w:rsid w:val="004449F5"/>
    <w:rsid w:val="00444BED"/>
    <w:rsid w:val="004501C7"/>
    <w:rsid w:val="00454DC8"/>
    <w:rsid w:val="00454F5F"/>
    <w:rsid w:val="0046316D"/>
    <w:rsid w:val="004674CA"/>
    <w:rsid w:val="00473F81"/>
    <w:rsid w:val="00476A50"/>
    <w:rsid w:val="00476D58"/>
    <w:rsid w:val="00481094"/>
    <w:rsid w:val="00485E14"/>
    <w:rsid w:val="00487E9C"/>
    <w:rsid w:val="00490996"/>
    <w:rsid w:val="00492895"/>
    <w:rsid w:val="0049783F"/>
    <w:rsid w:val="004A4887"/>
    <w:rsid w:val="004B0282"/>
    <w:rsid w:val="004B0EA4"/>
    <w:rsid w:val="004B7B91"/>
    <w:rsid w:val="004C0B8F"/>
    <w:rsid w:val="004C1D02"/>
    <w:rsid w:val="004C6227"/>
    <w:rsid w:val="004C6EA2"/>
    <w:rsid w:val="004D15F8"/>
    <w:rsid w:val="004D375D"/>
    <w:rsid w:val="004D7A4C"/>
    <w:rsid w:val="004E3647"/>
    <w:rsid w:val="004E47A8"/>
    <w:rsid w:val="004F207D"/>
    <w:rsid w:val="004F24E2"/>
    <w:rsid w:val="004F6CCB"/>
    <w:rsid w:val="00500394"/>
    <w:rsid w:val="0050118F"/>
    <w:rsid w:val="00501CF6"/>
    <w:rsid w:val="005030E6"/>
    <w:rsid w:val="00510CD9"/>
    <w:rsid w:val="0051178E"/>
    <w:rsid w:val="0051282E"/>
    <w:rsid w:val="00514002"/>
    <w:rsid w:val="00515382"/>
    <w:rsid w:val="00523444"/>
    <w:rsid w:val="00525F95"/>
    <w:rsid w:val="00535BD5"/>
    <w:rsid w:val="005412CA"/>
    <w:rsid w:val="00552BD6"/>
    <w:rsid w:val="00555048"/>
    <w:rsid w:val="00560448"/>
    <w:rsid w:val="0056146A"/>
    <w:rsid w:val="0056272D"/>
    <w:rsid w:val="00562ABC"/>
    <w:rsid w:val="0056612D"/>
    <w:rsid w:val="005668C3"/>
    <w:rsid w:val="005670BC"/>
    <w:rsid w:val="0056779C"/>
    <w:rsid w:val="00573486"/>
    <w:rsid w:val="0057587B"/>
    <w:rsid w:val="00580B2E"/>
    <w:rsid w:val="0058115D"/>
    <w:rsid w:val="0058388C"/>
    <w:rsid w:val="00583B97"/>
    <w:rsid w:val="00584165"/>
    <w:rsid w:val="005929FB"/>
    <w:rsid w:val="00592CCD"/>
    <w:rsid w:val="005942A9"/>
    <w:rsid w:val="00595B76"/>
    <w:rsid w:val="005964CB"/>
    <w:rsid w:val="005A01DB"/>
    <w:rsid w:val="005A2E51"/>
    <w:rsid w:val="005B745E"/>
    <w:rsid w:val="005C0662"/>
    <w:rsid w:val="005C29C2"/>
    <w:rsid w:val="005C55CF"/>
    <w:rsid w:val="005C6698"/>
    <w:rsid w:val="005C66E4"/>
    <w:rsid w:val="005C6BE5"/>
    <w:rsid w:val="005C7FE5"/>
    <w:rsid w:val="005D6735"/>
    <w:rsid w:val="005E0CF6"/>
    <w:rsid w:val="005E2567"/>
    <w:rsid w:val="005E2B69"/>
    <w:rsid w:val="005E2BC1"/>
    <w:rsid w:val="005E7C25"/>
    <w:rsid w:val="005F0026"/>
    <w:rsid w:val="005F1085"/>
    <w:rsid w:val="005F3A13"/>
    <w:rsid w:val="005F4000"/>
    <w:rsid w:val="005F501B"/>
    <w:rsid w:val="005F578A"/>
    <w:rsid w:val="005F78CA"/>
    <w:rsid w:val="00606224"/>
    <w:rsid w:val="00610186"/>
    <w:rsid w:val="00617DE8"/>
    <w:rsid w:val="006202C9"/>
    <w:rsid w:val="00622300"/>
    <w:rsid w:val="00624639"/>
    <w:rsid w:val="006309DF"/>
    <w:rsid w:val="00631EB7"/>
    <w:rsid w:val="0064118B"/>
    <w:rsid w:val="0064348D"/>
    <w:rsid w:val="0064681F"/>
    <w:rsid w:val="006469F3"/>
    <w:rsid w:val="006469F5"/>
    <w:rsid w:val="00650975"/>
    <w:rsid w:val="00652067"/>
    <w:rsid w:val="006576E8"/>
    <w:rsid w:val="006578B1"/>
    <w:rsid w:val="00665A78"/>
    <w:rsid w:val="00670216"/>
    <w:rsid w:val="0067257C"/>
    <w:rsid w:val="00672BF8"/>
    <w:rsid w:val="006767F0"/>
    <w:rsid w:val="00677600"/>
    <w:rsid w:val="0068045F"/>
    <w:rsid w:val="006806C3"/>
    <w:rsid w:val="00681162"/>
    <w:rsid w:val="00682166"/>
    <w:rsid w:val="00684D47"/>
    <w:rsid w:val="00687DB7"/>
    <w:rsid w:val="00691126"/>
    <w:rsid w:val="006941F2"/>
    <w:rsid w:val="00697424"/>
    <w:rsid w:val="006A1674"/>
    <w:rsid w:val="006A73F2"/>
    <w:rsid w:val="006B2258"/>
    <w:rsid w:val="006B4275"/>
    <w:rsid w:val="006B7473"/>
    <w:rsid w:val="006C0827"/>
    <w:rsid w:val="006C160F"/>
    <w:rsid w:val="006C189F"/>
    <w:rsid w:val="006C2A11"/>
    <w:rsid w:val="006C49C6"/>
    <w:rsid w:val="006D2DBA"/>
    <w:rsid w:val="006D3481"/>
    <w:rsid w:val="006D4867"/>
    <w:rsid w:val="006E0362"/>
    <w:rsid w:val="006E3B95"/>
    <w:rsid w:val="006F3346"/>
    <w:rsid w:val="006F3CB6"/>
    <w:rsid w:val="006F6888"/>
    <w:rsid w:val="006F7B1F"/>
    <w:rsid w:val="00700537"/>
    <w:rsid w:val="007007C8"/>
    <w:rsid w:val="00700E29"/>
    <w:rsid w:val="0070177D"/>
    <w:rsid w:val="00703DC9"/>
    <w:rsid w:val="0071605E"/>
    <w:rsid w:val="00717ECF"/>
    <w:rsid w:val="00721833"/>
    <w:rsid w:val="007224FC"/>
    <w:rsid w:val="00727623"/>
    <w:rsid w:val="00732B94"/>
    <w:rsid w:val="007401F4"/>
    <w:rsid w:val="00742F0C"/>
    <w:rsid w:val="00743FD9"/>
    <w:rsid w:val="00747DA8"/>
    <w:rsid w:val="00747FD8"/>
    <w:rsid w:val="007517AF"/>
    <w:rsid w:val="0075282E"/>
    <w:rsid w:val="00754042"/>
    <w:rsid w:val="00756BC6"/>
    <w:rsid w:val="00763571"/>
    <w:rsid w:val="00763FD9"/>
    <w:rsid w:val="00770579"/>
    <w:rsid w:val="00772808"/>
    <w:rsid w:val="00775578"/>
    <w:rsid w:val="00776691"/>
    <w:rsid w:val="00780120"/>
    <w:rsid w:val="00780722"/>
    <w:rsid w:val="0078204A"/>
    <w:rsid w:val="00783AA4"/>
    <w:rsid w:val="00785EF2"/>
    <w:rsid w:val="00797F32"/>
    <w:rsid w:val="007A1835"/>
    <w:rsid w:val="007A29C1"/>
    <w:rsid w:val="007A2E4D"/>
    <w:rsid w:val="007B104F"/>
    <w:rsid w:val="007B4C69"/>
    <w:rsid w:val="007B6338"/>
    <w:rsid w:val="007B6E37"/>
    <w:rsid w:val="007B6F92"/>
    <w:rsid w:val="007B7323"/>
    <w:rsid w:val="007C13AE"/>
    <w:rsid w:val="007C4135"/>
    <w:rsid w:val="007C7A26"/>
    <w:rsid w:val="007D1B62"/>
    <w:rsid w:val="007D390B"/>
    <w:rsid w:val="007D54E2"/>
    <w:rsid w:val="007D6B67"/>
    <w:rsid w:val="007E02FB"/>
    <w:rsid w:val="007E0FEB"/>
    <w:rsid w:val="007E280F"/>
    <w:rsid w:val="007E2FF0"/>
    <w:rsid w:val="007E60E2"/>
    <w:rsid w:val="007F0074"/>
    <w:rsid w:val="007F01AB"/>
    <w:rsid w:val="007F16BB"/>
    <w:rsid w:val="007F1EEF"/>
    <w:rsid w:val="007F7C82"/>
    <w:rsid w:val="008003A7"/>
    <w:rsid w:val="00816233"/>
    <w:rsid w:val="00817A38"/>
    <w:rsid w:val="00820BF6"/>
    <w:rsid w:val="008215A0"/>
    <w:rsid w:val="00822B27"/>
    <w:rsid w:val="00823348"/>
    <w:rsid w:val="0082625C"/>
    <w:rsid w:val="008263CA"/>
    <w:rsid w:val="0083266A"/>
    <w:rsid w:val="00840A4F"/>
    <w:rsid w:val="00843A93"/>
    <w:rsid w:val="00845FB5"/>
    <w:rsid w:val="008477A2"/>
    <w:rsid w:val="008519B8"/>
    <w:rsid w:val="008554C1"/>
    <w:rsid w:val="008653F3"/>
    <w:rsid w:val="00870287"/>
    <w:rsid w:val="00870BA5"/>
    <w:rsid w:val="00870CC8"/>
    <w:rsid w:val="00871F2F"/>
    <w:rsid w:val="00872EB3"/>
    <w:rsid w:val="008769FD"/>
    <w:rsid w:val="00877809"/>
    <w:rsid w:val="008824EE"/>
    <w:rsid w:val="00882EA5"/>
    <w:rsid w:val="00883BBA"/>
    <w:rsid w:val="00893A37"/>
    <w:rsid w:val="008A006E"/>
    <w:rsid w:val="008B3FFE"/>
    <w:rsid w:val="008B40A8"/>
    <w:rsid w:val="008B5B09"/>
    <w:rsid w:val="008B73DD"/>
    <w:rsid w:val="008C33C1"/>
    <w:rsid w:val="008C539A"/>
    <w:rsid w:val="008C6C8F"/>
    <w:rsid w:val="008D58C7"/>
    <w:rsid w:val="008F0EA5"/>
    <w:rsid w:val="008F3F1A"/>
    <w:rsid w:val="008F52D1"/>
    <w:rsid w:val="0090228A"/>
    <w:rsid w:val="0090236A"/>
    <w:rsid w:val="009025D9"/>
    <w:rsid w:val="00905D00"/>
    <w:rsid w:val="00910669"/>
    <w:rsid w:val="00911272"/>
    <w:rsid w:val="00913802"/>
    <w:rsid w:val="009141B5"/>
    <w:rsid w:val="00917556"/>
    <w:rsid w:val="009329B6"/>
    <w:rsid w:val="009356AA"/>
    <w:rsid w:val="00935A55"/>
    <w:rsid w:val="00936927"/>
    <w:rsid w:val="00942252"/>
    <w:rsid w:val="0094225E"/>
    <w:rsid w:val="009423DF"/>
    <w:rsid w:val="00943352"/>
    <w:rsid w:val="00944686"/>
    <w:rsid w:val="00944A9A"/>
    <w:rsid w:val="009517B6"/>
    <w:rsid w:val="00953A71"/>
    <w:rsid w:val="00961A4F"/>
    <w:rsid w:val="0096292C"/>
    <w:rsid w:val="00973CE3"/>
    <w:rsid w:val="009746A9"/>
    <w:rsid w:val="0097515F"/>
    <w:rsid w:val="00976740"/>
    <w:rsid w:val="009776E2"/>
    <w:rsid w:val="00982919"/>
    <w:rsid w:val="00984141"/>
    <w:rsid w:val="009848C0"/>
    <w:rsid w:val="00992AF7"/>
    <w:rsid w:val="00993F11"/>
    <w:rsid w:val="009963E1"/>
    <w:rsid w:val="009A28E6"/>
    <w:rsid w:val="009A2D14"/>
    <w:rsid w:val="009A2DFA"/>
    <w:rsid w:val="009A3586"/>
    <w:rsid w:val="009A53AB"/>
    <w:rsid w:val="009B1764"/>
    <w:rsid w:val="009B26DF"/>
    <w:rsid w:val="009B36CE"/>
    <w:rsid w:val="009B41BF"/>
    <w:rsid w:val="009B41D3"/>
    <w:rsid w:val="009B6AAF"/>
    <w:rsid w:val="009C0FD3"/>
    <w:rsid w:val="009C101B"/>
    <w:rsid w:val="009C12BD"/>
    <w:rsid w:val="009C587E"/>
    <w:rsid w:val="009C5B8C"/>
    <w:rsid w:val="009C5BC6"/>
    <w:rsid w:val="009C6DD7"/>
    <w:rsid w:val="009C74A3"/>
    <w:rsid w:val="009C76BC"/>
    <w:rsid w:val="009E3FEA"/>
    <w:rsid w:val="009F2CCF"/>
    <w:rsid w:val="009F7CD5"/>
    <w:rsid w:val="00A03525"/>
    <w:rsid w:val="00A0541D"/>
    <w:rsid w:val="00A05D8B"/>
    <w:rsid w:val="00A164A7"/>
    <w:rsid w:val="00A17BE3"/>
    <w:rsid w:val="00A20F08"/>
    <w:rsid w:val="00A22E73"/>
    <w:rsid w:val="00A26F35"/>
    <w:rsid w:val="00A31256"/>
    <w:rsid w:val="00A353E7"/>
    <w:rsid w:val="00A40390"/>
    <w:rsid w:val="00A4249F"/>
    <w:rsid w:val="00A43E36"/>
    <w:rsid w:val="00A444CC"/>
    <w:rsid w:val="00A4619E"/>
    <w:rsid w:val="00A478B9"/>
    <w:rsid w:val="00A50EBB"/>
    <w:rsid w:val="00A51C52"/>
    <w:rsid w:val="00A52D4E"/>
    <w:rsid w:val="00A550E6"/>
    <w:rsid w:val="00A63409"/>
    <w:rsid w:val="00A734BC"/>
    <w:rsid w:val="00A74D30"/>
    <w:rsid w:val="00A757AF"/>
    <w:rsid w:val="00A80B6E"/>
    <w:rsid w:val="00A810CD"/>
    <w:rsid w:val="00A812DD"/>
    <w:rsid w:val="00A81643"/>
    <w:rsid w:val="00A81D1C"/>
    <w:rsid w:val="00A823DD"/>
    <w:rsid w:val="00A842C5"/>
    <w:rsid w:val="00A8480B"/>
    <w:rsid w:val="00A85A5D"/>
    <w:rsid w:val="00A90E80"/>
    <w:rsid w:val="00AA1FC7"/>
    <w:rsid w:val="00AA4972"/>
    <w:rsid w:val="00AA564B"/>
    <w:rsid w:val="00AB1D37"/>
    <w:rsid w:val="00AB52E5"/>
    <w:rsid w:val="00AB5643"/>
    <w:rsid w:val="00AB6001"/>
    <w:rsid w:val="00AC2271"/>
    <w:rsid w:val="00AC2EAC"/>
    <w:rsid w:val="00AC3D82"/>
    <w:rsid w:val="00AC6070"/>
    <w:rsid w:val="00AD34D2"/>
    <w:rsid w:val="00AD7CD7"/>
    <w:rsid w:val="00AE0FAC"/>
    <w:rsid w:val="00AE5FC7"/>
    <w:rsid w:val="00AF32E3"/>
    <w:rsid w:val="00AF5101"/>
    <w:rsid w:val="00AF65F5"/>
    <w:rsid w:val="00AF65FF"/>
    <w:rsid w:val="00AF70E1"/>
    <w:rsid w:val="00B1441B"/>
    <w:rsid w:val="00B149C6"/>
    <w:rsid w:val="00B1569A"/>
    <w:rsid w:val="00B162D8"/>
    <w:rsid w:val="00B200AD"/>
    <w:rsid w:val="00B24E15"/>
    <w:rsid w:val="00B25F2D"/>
    <w:rsid w:val="00B3006C"/>
    <w:rsid w:val="00B32924"/>
    <w:rsid w:val="00B3483B"/>
    <w:rsid w:val="00B35926"/>
    <w:rsid w:val="00B3754A"/>
    <w:rsid w:val="00B4209A"/>
    <w:rsid w:val="00B52639"/>
    <w:rsid w:val="00B54CBB"/>
    <w:rsid w:val="00B56C8E"/>
    <w:rsid w:val="00B629D8"/>
    <w:rsid w:val="00B64755"/>
    <w:rsid w:val="00B67706"/>
    <w:rsid w:val="00B70B07"/>
    <w:rsid w:val="00B70CB8"/>
    <w:rsid w:val="00B73820"/>
    <w:rsid w:val="00B74800"/>
    <w:rsid w:val="00B74EC0"/>
    <w:rsid w:val="00B75BF6"/>
    <w:rsid w:val="00B94044"/>
    <w:rsid w:val="00B94301"/>
    <w:rsid w:val="00B9430B"/>
    <w:rsid w:val="00B947D6"/>
    <w:rsid w:val="00B955A5"/>
    <w:rsid w:val="00BA01BA"/>
    <w:rsid w:val="00BA31A7"/>
    <w:rsid w:val="00BB1ED0"/>
    <w:rsid w:val="00BB2820"/>
    <w:rsid w:val="00BB29F9"/>
    <w:rsid w:val="00BB680F"/>
    <w:rsid w:val="00BC0BDB"/>
    <w:rsid w:val="00BC0F00"/>
    <w:rsid w:val="00BC20B4"/>
    <w:rsid w:val="00BC3CF3"/>
    <w:rsid w:val="00BC456C"/>
    <w:rsid w:val="00BC4CD5"/>
    <w:rsid w:val="00BC7A0E"/>
    <w:rsid w:val="00BD184E"/>
    <w:rsid w:val="00BD291A"/>
    <w:rsid w:val="00BD3796"/>
    <w:rsid w:val="00BE085F"/>
    <w:rsid w:val="00BE19A0"/>
    <w:rsid w:val="00BE5668"/>
    <w:rsid w:val="00BE6D79"/>
    <w:rsid w:val="00BF5FDE"/>
    <w:rsid w:val="00C0140B"/>
    <w:rsid w:val="00C07A54"/>
    <w:rsid w:val="00C10506"/>
    <w:rsid w:val="00C12AF1"/>
    <w:rsid w:val="00C1797B"/>
    <w:rsid w:val="00C22481"/>
    <w:rsid w:val="00C340D5"/>
    <w:rsid w:val="00C34124"/>
    <w:rsid w:val="00C354A7"/>
    <w:rsid w:val="00C40A66"/>
    <w:rsid w:val="00C42593"/>
    <w:rsid w:val="00C503BD"/>
    <w:rsid w:val="00C51FAD"/>
    <w:rsid w:val="00C57578"/>
    <w:rsid w:val="00C60ECB"/>
    <w:rsid w:val="00C64EDB"/>
    <w:rsid w:val="00C71AC8"/>
    <w:rsid w:val="00C727E6"/>
    <w:rsid w:val="00C74E3A"/>
    <w:rsid w:val="00C75F69"/>
    <w:rsid w:val="00C77C68"/>
    <w:rsid w:val="00C81DC4"/>
    <w:rsid w:val="00C82628"/>
    <w:rsid w:val="00C82972"/>
    <w:rsid w:val="00C84E40"/>
    <w:rsid w:val="00C86864"/>
    <w:rsid w:val="00C9086F"/>
    <w:rsid w:val="00C941A4"/>
    <w:rsid w:val="00C94886"/>
    <w:rsid w:val="00CA1954"/>
    <w:rsid w:val="00CA2B82"/>
    <w:rsid w:val="00CA42F5"/>
    <w:rsid w:val="00CB0C9B"/>
    <w:rsid w:val="00CB21FE"/>
    <w:rsid w:val="00CB3013"/>
    <w:rsid w:val="00CB44DB"/>
    <w:rsid w:val="00CB5EA5"/>
    <w:rsid w:val="00CB6065"/>
    <w:rsid w:val="00CC16A8"/>
    <w:rsid w:val="00CC4347"/>
    <w:rsid w:val="00CD009E"/>
    <w:rsid w:val="00CD1EB7"/>
    <w:rsid w:val="00CD2C2B"/>
    <w:rsid w:val="00CD2F7A"/>
    <w:rsid w:val="00CD7710"/>
    <w:rsid w:val="00CE057A"/>
    <w:rsid w:val="00CE205E"/>
    <w:rsid w:val="00CE294D"/>
    <w:rsid w:val="00CE2B17"/>
    <w:rsid w:val="00CE3D38"/>
    <w:rsid w:val="00CE5A10"/>
    <w:rsid w:val="00CF0696"/>
    <w:rsid w:val="00CF1AD6"/>
    <w:rsid w:val="00CF7812"/>
    <w:rsid w:val="00D0044D"/>
    <w:rsid w:val="00D06D5D"/>
    <w:rsid w:val="00D10F15"/>
    <w:rsid w:val="00D142FE"/>
    <w:rsid w:val="00D16378"/>
    <w:rsid w:val="00D17300"/>
    <w:rsid w:val="00D20528"/>
    <w:rsid w:val="00D23533"/>
    <w:rsid w:val="00D2616F"/>
    <w:rsid w:val="00D36A48"/>
    <w:rsid w:val="00D37ADF"/>
    <w:rsid w:val="00D41017"/>
    <w:rsid w:val="00D41F05"/>
    <w:rsid w:val="00D465AA"/>
    <w:rsid w:val="00D4731A"/>
    <w:rsid w:val="00D501D3"/>
    <w:rsid w:val="00D54860"/>
    <w:rsid w:val="00D549E3"/>
    <w:rsid w:val="00D56344"/>
    <w:rsid w:val="00D6165D"/>
    <w:rsid w:val="00D61D08"/>
    <w:rsid w:val="00D662EF"/>
    <w:rsid w:val="00D6692C"/>
    <w:rsid w:val="00D721B3"/>
    <w:rsid w:val="00D7240C"/>
    <w:rsid w:val="00D72B0A"/>
    <w:rsid w:val="00D748D5"/>
    <w:rsid w:val="00D74A9A"/>
    <w:rsid w:val="00D75281"/>
    <w:rsid w:val="00D77AB4"/>
    <w:rsid w:val="00D8223F"/>
    <w:rsid w:val="00D87977"/>
    <w:rsid w:val="00D909ED"/>
    <w:rsid w:val="00D920ED"/>
    <w:rsid w:val="00DA0865"/>
    <w:rsid w:val="00DA10C6"/>
    <w:rsid w:val="00DA3E56"/>
    <w:rsid w:val="00DB77F7"/>
    <w:rsid w:val="00DC18ED"/>
    <w:rsid w:val="00DC41F7"/>
    <w:rsid w:val="00DC60B9"/>
    <w:rsid w:val="00DC6602"/>
    <w:rsid w:val="00DC73D0"/>
    <w:rsid w:val="00DD1364"/>
    <w:rsid w:val="00DD7E82"/>
    <w:rsid w:val="00DE3CAF"/>
    <w:rsid w:val="00DF362D"/>
    <w:rsid w:val="00DF6609"/>
    <w:rsid w:val="00E00737"/>
    <w:rsid w:val="00E03307"/>
    <w:rsid w:val="00E054CA"/>
    <w:rsid w:val="00E0586E"/>
    <w:rsid w:val="00E10C6E"/>
    <w:rsid w:val="00E12E16"/>
    <w:rsid w:val="00E145A1"/>
    <w:rsid w:val="00E222A0"/>
    <w:rsid w:val="00E22891"/>
    <w:rsid w:val="00E26BD7"/>
    <w:rsid w:val="00E30AD1"/>
    <w:rsid w:val="00E30EC4"/>
    <w:rsid w:val="00E33CDE"/>
    <w:rsid w:val="00E3450F"/>
    <w:rsid w:val="00E35B87"/>
    <w:rsid w:val="00E36A3B"/>
    <w:rsid w:val="00E36DAD"/>
    <w:rsid w:val="00E36EE7"/>
    <w:rsid w:val="00E43352"/>
    <w:rsid w:val="00E44C8E"/>
    <w:rsid w:val="00E45603"/>
    <w:rsid w:val="00E47EE0"/>
    <w:rsid w:val="00E54E58"/>
    <w:rsid w:val="00E6401E"/>
    <w:rsid w:val="00E678AC"/>
    <w:rsid w:val="00E73862"/>
    <w:rsid w:val="00E75050"/>
    <w:rsid w:val="00E76846"/>
    <w:rsid w:val="00E800A5"/>
    <w:rsid w:val="00E81429"/>
    <w:rsid w:val="00E8202E"/>
    <w:rsid w:val="00E82F2E"/>
    <w:rsid w:val="00E84662"/>
    <w:rsid w:val="00E870D3"/>
    <w:rsid w:val="00E87F10"/>
    <w:rsid w:val="00E90A6A"/>
    <w:rsid w:val="00E91607"/>
    <w:rsid w:val="00E92713"/>
    <w:rsid w:val="00E93212"/>
    <w:rsid w:val="00E938F6"/>
    <w:rsid w:val="00E95007"/>
    <w:rsid w:val="00E96517"/>
    <w:rsid w:val="00E96AEB"/>
    <w:rsid w:val="00E979E6"/>
    <w:rsid w:val="00EA17DB"/>
    <w:rsid w:val="00EA187C"/>
    <w:rsid w:val="00EA444F"/>
    <w:rsid w:val="00EB133A"/>
    <w:rsid w:val="00EB4EE7"/>
    <w:rsid w:val="00EB5DBC"/>
    <w:rsid w:val="00EB68CF"/>
    <w:rsid w:val="00EC2D09"/>
    <w:rsid w:val="00EC7E11"/>
    <w:rsid w:val="00ED1926"/>
    <w:rsid w:val="00ED59AE"/>
    <w:rsid w:val="00EE43D2"/>
    <w:rsid w:val="00EE465E"/>
    <w:rsid w:val="00EF0838"/>
    <w:rsid w:val="00EF1315"/>
    <w:rsid w:val="00EF41E5"/>
    <w:rsid w:val="00F02111"/>
    <w:rsid w:val="00F02311"/>
    <w:rsid w:val="00F028A8"/>
    <w:rsid w:val="00F04C4C"/>
    <w:rsid w:val="00F06B07"/>
    <w:rsid w:val="00F07D7E"/>
    <w:rsid w:val="00F13D12"/>
    <w:rsid w:val="00F1521E"/>
    <w:rsid w:val="00F1587F"/>
    <w:rsid w:val="00F228F9"/>
    <w:rsid w:val="00F232B2"/>
    <w:rsid w:val="00F23310"/>
    <w:rsid w:val="00F24D1F"/>
    <w:rsid w:val="00F2603E"/>
    <w:rsid w:val="00F323DD"/>
    <w:rsid w:val="00F421D4"/>
    <w:rsid w:val="00F46B6D"/>
    <w:rsid w:val="00F6552A"/>
    <w:rsid w:val="00F65F8B"/>
    <w:rsid w:val="00F67F26"/>
    <w:rsid w:val="00F729B9"/>
    <w:rsid w:val="00F73CBF"/>
    <w:rsid w:val="00F74D0A"/>
    <w:rsid w:val="00F802D3"/>
    <w:rsid w:val="00F80748"/>
    <w:rsid w:val="00F828E2"/>
    <w:rsid w:val="00F8381F"/>
    <w:rsid w:val="00F86509"/>
    <w:rsid w:val="00F86A49"/>
    <w:rsid w:val="00F919CD"/>
    <w:rsid w:val="00F92934"/>
    <w:rsid w:val="00FA2DA6"/>
    <w:rsid w:val="00FB2769"/>
    <w:rsid w:val="00FB4768"/>
    <w:rsid w:val="00FB514D"/>
    <w:rsid w:val="00FB7B61"/>
    <w:rsid w:val="00FC2885"/>
    <w:rsid w:val="00FC30E9"/>
    <w:rsid w:val="00FC6F36"/>
    <w:rsid w:val="00FD1EF6"/>
    <w:rsid w:val="00FD202A"/>
    <w:rsid w:val="00FD60B0"/>
    <w:rsid w:val="00FE1EF6"/>
    <w:rsid w:val="00FE3B96"/>
    <w:rsid w:val="00FE4CA5"/>
    <w:rsid w:val="00FE5377"/>
    <w:rsid w:val="00FE56F4"/>
    <w:rsid w:val="00FE6363"/>
    <w:rsid w:val="00FF37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18E9C"/>
  <w15:docId w15:val="{87B58DD3-502B-4BDF-B54A-6D743D6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D6B67"/>
    <w:rPr>
      <w:sz w:val="24"/>
      <w:szCs w:val="24"/>
    </w:rPr>
  </w:style>
  <w:style w:type="paragraph" w:styleId="9">
    <w:name w:val="heading 9"/>
    <w:basedOn w:val="a"/>
    <w:next w:val="a"/>
    <w:qFormat/>
    <w:rsid w:val="00B3754A"/>
    <w:pPr>
      <w:keepNext/>
      <w:jc w:val="center"/>
      <w:outlineLvl w:val="8"/>
    </w:pPr>
    <w:rPr>
      <w:rFonts w:ascii="新細明體" w:hAnsi="新細明體"/>
      <w:b/>
      <w:bCs/>
      <w:sz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754A"/>
    <w:rPr>
      <w:rFonts w:ascii="Monotype Corsiva" w:hAnsi="Monotype Corsiva"/>
      <w:sz w:val="22"/>
    </w:rPr>
  </w:style>
  <w:style w:type="paragraph" w:styleId="a4">
    <w:name w:val="Balloon Text"/>
    <w:basedOn w:val="a"/>
    <w:semiHidden/>
    <w:rsid w:val="003F51FE"/>
    <w:rPr>
      <w:rFonts w:ascii="Arial" w:hAnsi="Arial"/>
      <w:sz w:val="18"/>
      <w:szCs w:val="18"/>
    </w:rPr>
  </w:style>
  <w:style w:type="table" w:styleId="a5">
    <w:name w:val="Table Grid"/>
    <w:basedOn w:val="a1"/>
    <w:rsid w:val="0021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43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頁首 字元"/>
    <w:link w:val="a6"/>
    <w:uiPriority w:val="99"/>
    <w:rsid w:val="00CC4347"/>
    <w:rPr>
      <w:sz w:val="24"/>
      <w:szCs w:val="24"/>
    </w:rPr>
  </w:style>
  <w:style w:type="paragraph" w:styleId="a8">
    <w:name w:val="footer"/>
    <w:basedOn w:val="a"/>
    <w:link w:val="a9"/>
    <w:uiPriority w:val="99"/>
    <w:rsid w:val="00CC43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頁尾 字元"/>
    <w:link w:val="a8"/>
    <w:uiPriority w:val="99"/>
    <w:rsid w:val="00CC4347"/>
    <w:rPr>
      <w:sz w:val="24"/>
      <w:szCs w:val="24"/>
    </w:rPr>
  </w:style>
  <w:style w:type="paragraph" w:customStyle="1" w:styleId="Default">
    <w:name w:val="Default"/>
    <w:rsid w:val="00A823DD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721F-BF34-400B-9114-B69BA987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422</Words>
  <Characters>2407</Characters>
  <Application>Microsoft Office Word</Application>
  <DocSecurity>0</DocSecurity>
  <Lines>20</Lines>
  <Paragraphs>5</Paragraphs>
  <ScaleCrop>false</ScaleCrop>
  <Company>Eli Lilly and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 Lilly and Company</dc:creator>
  <cp:keywords/>
  <cp:lastModifiedBy>USER</cp:lastModifiedBy>
  <cp:revision>8</cp:revision>
  <cp:lastPrinted>2016-10-04T02:01:00Z</cp:lastPrinted>
  <dcterms:created xsi:type="dcterms:W3CDTF">2016-10-01T09:57:00Z</dcterms:created>
  <dcterms:modified xsi:type="dcterms:W3CDTF">2016-10-04T03:41:00Z</dcterms:modified>
</cp:coreProperties>
</file>